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0E" w:rsidRDefault="002E608F" w:rsidP="00C97B0E">
      <w:pPr>
        <w:pStyle w:val="TOCHeading"/>
        <w:rPr>
          <w:rFonts w:asciiTheme="minorHAnsi" w:eastAsiaTheme="minorHAnsi" w:hAnsiTheme="minorHAnsi" w:cstheme="minorBidi"/>
          <w:b w:val="0"/>
          <w:bCs w:val="0"/>
          <w:color w:val="auto"/>
          <w:sz w:val="22"/>
          <w:szCs w:val="22"/>
        </w:rPr>
      </w:pPr>
      <w:bookmarkStart w:id="0" w:name="_Toc290041442"/>
    </w:p>
    <w:sdt>
      <w:sdtPr>
        <w:rPr>
          <w:rFonts w:asciiTheme="minorHAnsi" w:eastAsiaTheme="minorHAnsi" w:hAnsiTheme="minorHAnsi" w:cstheme="minorBidi"/>
          <w:b w:val="0"/>
          <w:bCs w:val="0"/>
          <w:color w:val="auto"/>
          <w:sz w:val="22"/>
          <w:szCs w:val="22"/>
        </w:rPr>
        <w:id w:val="83987032"/>
        <w:docPartObj>
          <w:docPartGallery w:val="Table of Contents"/>
          <w:docPartUnique/>
        </w:docPartObj>
      </w:sdtPr>
      <w:sdtContent>
        <w:p w:rsidR="00CA7C2F" w:rsidRDefault="002E608F" w:rsidP="00C97B0E">
          <w:pPr>
            <w:pStyle w:val="TOCHeading"/>
            <w:rPr>
              <w:rFonts w:asciiTheme="minorHAnsi" w:eastAsiaTheme="minorHAnsi" w:hAnsiTheme="minorHAnsi" w:cstheme="minorBidi"/>
              <w:b w:val="0"/>
              <w:bCs w:val="0"/>
              <w:color w:val="auto"/>
              <w:sz w:val="22"/>
              <w:szCs w:val="22"/>
            </w:rPr>
          </w:pPr>
        </w:p>
        <w:p w:rsidR="00CA7C2F" w:rsidRDefault="001B30F3" w:rsidP="00CA7C2F">
          <w:pPr>
            <w:pStyle w:val="TOCHeading"/>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noProof/>
              <w:color w:val="auto"/>
              <w:sz w:val="22"/>
              <w:szCs w:val="22"/>
            </w:rPr>
            <w:drawing>
              <wp:anchor distT="12192" distB="20828" distL="114300" distR="123444" simplePos="0" relativeHeight="251668480" behindDoc="0" locked="0" layoutInCell="1" allowOverlap="1">
                <wp:simplePos x="0" y="0"/>
                <wp:positionH relativeFrom="page">
                  <wp:posOffset>914400</wp:posOffset>
                </wp:positionH>
                <wp:positionV relativeFrom="page">
                  <wp:posOffset>1930400</wp:posOffset>
                </wp:positionV>
                <wp:extent cx="5486400" cy="3479800"/>
                <wp:effectExtent l="25400" t="0" r="0" b="0"/>
                <wp:wrapTight wrapText="bothSides">
                  <wp:wrapPolygon edited="0">
                    <wp:start x="4600" y="158"/>
                    <wp:lineTo x="-100" y="631"/>
                    <wp:lineTo x="0" y="2680"/>
                    <wp:lineTo x="10800" y="2680"/>
                    <wp:lineTo x="8700" y="3784"/>
                    <wp:lineTo x="8600" y="4099"/>
                    <wp:lineTo x="9400" y="5203"/>
                    <wp:lineTo x="7400" y="5361"/>
                    <wp:lineTo x="5900" y="6464"/>
                    <wp:lineTo x="5900" y="7726"/>
                    <wp:lineTo x="5500" y="9302"/>
                    <wp:lineTo x="5200" y="12771"/>
                    <wp:lineTo x="5400" y="15293"/>
                    <wp:lineTo x="6600" y="17816"/>
                    <wp:lineTo x="6600" y="18289"/>
                    <wp:lineTo x="7500" y="19866"/>
                    <wp:lineTo x="8100" y="20496"/>
                    <wp:lineTo x="9400" y="21285"/>
                    <wp:lineTo x="9600" y="21285"/>
                    <wp:lineTo x="12300" y="21285"/>
                    <wp:lineTo x="12700" y="21285"/>
                    <wp:lineTo x="13300" y="20654"/>
                    <wp:lineTo x="13700" y="20339"/>
                    <wp:lineTo x="15600" y="18289"/>
                    <wp:lineTo x="15700" y="17816"/>
                    <wp:lineTo x="16500" y="15451"/>
                    <wp:lineTo x="16500" y="15293"/>
                    <wp:lineTo x="16700" y="12928"/>
                    <wp:lineTo x="16800" y="9145"/>
                    <wp:lineTo x="16000" y="8672"/>
                    <wp:lineTo x="12100" y="7726"/>
                    <wp:lineTo x="14700" y="7568"/>
                    <wp:lineTo x="15300" y="6622"/>
                    <wp:lineTo x="14600" y="5203"/>
                    <wp:lineTo x="14700" y="4888"/>
                    <wp:lineTo x="12800" y="3626"/>
                    <wp:lineTo x="10800" y="2680"/>
                    <wp:lineTo x="21400" y="2365"/>
                    <wp:lineTo x="21500" y="473"/>
                    <wp:lineTo x="14100" y="158"/>
                    <wp:lineTo x="4600" y="158"/>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5486400" cy="3479800"/>
                        </a:xfrm>
                        <a:prstGeom prst="rect">
                          <a:avLst/>
                        </a:prstGeom>
                        <a:noFill/>
                        <a:ln>
                          <a:noFill/>
                        </a:ln>
                      </pic:spPr>
                    </pic:pic>
                  </a:graphicData>
                </a:graphic>
              </wp:anchor>
            </w:drawing>
          </w:r>
        </w:p>
        <w:p w:rsidR="00CA7C2F" w:rsidRDefault="002E608F" w:rsidP="00CA7C2F">
          <w:pPr>
            <w:pStyle w:val="TOCHeading"/>
            <w:rPr>
              <w:rFonts w:asciiTheme="minorHAnsi" w:eastAsiaTheme="minorHAnsi" w:hAnsiTheme="minorHAnsi" w:cstheme="minorBidi"/>
              <w:b w:val="0"/>
              <w:bCs w:val="0"/>
              <w:color w:val="auto"/>
              <w:sz w:val="22"/>
              <w:szCs w:val="22"/>
            </w:rPr>
          </w:pPr>
        </w:p>
        <w:p w:rsidR="00346B2F" w:rsidRDefault="002E608F" w:rsidP="00CA7C2F">
          <w:pPr>
            <w:pStyle w:val="TOCHeading"/>
          </w:pPr>
        </w:p>
        <w:p w:rsidR="00346B2F" w:rsidRDefault="002E608F" w:rsidP="00346B2F"/>
        <w:p w:rsidR="00346B2F" w:rsidRDefault="002E608F" w:rsidP="00346B2F"/>
        <w:p w:rsidR="00F5043E" w:rsidRDefault="002E608F" w:rsidP="00346B2F"/>
        <w:p w:rsidR="00F5043E" w:rsidRDefault="002E608F" w:rsidP="00346B2F"/>
        <w:p w:rsidR="00F5043E" w:rsidRDefault="002E608F" w:rsidP="00346B2F"/>
        <w:p w:rsidR="00F5043E" w:rsidRDefault="00FA03FE" w:rsidP="00346B2F">
          <w:r>
            <w:rPr>
              <w:noProof/>
            </w:rPr>
            <w:pict>
              <v:shapetype id="_x0000_t202" coordsize="21600,21600" o:spt="202" path="m,l,21600r21600,l21600,xe">
                <v:stroke joinstyle="miter"/>
                <v:path gradientshapeok="t" o:connecttype="rect"/>
              </v:shapetype>
              <v:shape id="Text Box 3" o:spid="_x0000_s1038" type="#_x0000_t202" style="position:absolute;margin-left:1in;margin-top:426pt;width:6in;height:111.3pt;z-index:251669504;visibility:visible;mso-wrap-edited:f;mso-position-horizontal-relative:page;mso-position-vertical-relative:page;mso-width-relative:margin;mso-height-relative:margin" wrapcoords="0 0 21600 0 21600 21600 0 21600 0 0"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" filled="f" stroked="f">
                <v:textbox style="mso-next-textbox:#Text Box 3">
                  <w:txbxContent>
                    <w:p w:rsidR="003E3DFB" w:rsidRPr="004C3BB7" w:rsidRDefault="001B30F3" w:rsidP="00F5043E">
                      <w:pPr>
                        <w:spacing w:after="0"/>
                        <w:jc w:val="center"/>
                        <w:rPr>
                          <w:rFonts w:ascii="Brush Script MT Italic" w:eastAsia="Times New Roman" w:hAnsi="Brush Script MT Italic" w:cs="Times New Roman"/>
                          <w:color w:val="000090"/>
                          <w:sz w:val="56"/>
                          <w:szCs w:val="40"/>
                        </w:rPr>
                      </w:pPr>
                      <w:proofErr w:type="spellStart"/>
                      <w:r w:rsidRPr="004C3BB7">
                        <w:rPr>
                          <w:rFonts w:ascii="Brush Script MT Italic" w:eastAsia="Times New Roman" w:hAnsi="Brush Script MT Italic" w:cs="Times New Roman"/>
                          <w:color w:val="000090"/>
                          <w:sz w:val="56"/>
                          <w:szCs w:val="40"/>
                        </w:rPr>
                        <w:t>Haciendo</w:t>
                      </w:r>
                      <w:proofErr w:type="spellEnd"/>
                      <w:r w:rsidRPr="004C3BB7">
                        <w:rPr>
                          <w:rFonts w:ascii="Brush Script MT Italic" w:eastAsia="Times New Roman" w:hAnsi="Brush Script MT Italic" w:cs="Times New Roman"/>
                          <w:color w:val="000090"/>
                          <w:sz w:val="56"/>
                          <w:szCs w:val="40"/>
                        </w:rPr>
                        <w:t xml:space="preserve"> El Salvador </w:t>
                      </w:r>
                      <w:proofErr w:type="spellStart"/>
                      <w:r w:rsidRPr="004C3BB7">
                        <w:rPr>
                          <w:rFonts w:ascii="Brush Script MT Italic" w:eastAsia="Times New Roman" w:hAnsi="Brush Script MT Italic" w:cs="Times New Roman"/>
                          <w:color w:val="000090"/>
                          <w:sz w:val="56"/>
                          <w:szCs w:val="40"/>
                        </w:rPr>
                        <w:t>más</w:t>
                      </w:r>
                      <w:proofErr w:type="spellEnd"/>
                      <w:r w:rsidRPr="004C3BB7">
                        <w:rPr>
                          <w:rFonts w:ascii="Brush Script MT Italic" w:eastAsia="Times New Roman" w:hAnsi="Brush Script MT Italic" w:cs="Times New Roman"/>
                          <w:color w:val="000090"/>
                          <w:sz w:val="56"/>
                          <w:szCs w:val="40"/>
                        </w:rPr>
                        <w:t xml:space="preserve"> </w:t>
                      </w:r>
                      <w:proofErr w:type="spellStart"/>
                      <w:r w:rsidRPr="004C3BB7">
                        <w:rPr>
                          <w:rFonts w:ascii="Brush Script MT Italic" w:eastAsia="Times New Roman" w:hAnsi="Brush Script MT Italic" w:cs="Times New Roman"/>
                          <w:color w:val="000090"/>
                          <w:sz w:val="56"/>
                          <w:szCs w:val="40"/>
                        </w:rPr>
                        <w:t>seguro</w:t>
                      </w:r>
                      <w:proofErr w:type="spellEnd"/>
                      <w:r w:rsidRPr="004C3BB7">
                        <w:rPr>
                          <w:rFonts w:ascii="Brush Script MT Italic" w:eastAsia="Times New Roman" w:hAnsi="Brush Script MT Italic" w:cs="Times New Roman"/>
                          <w:color w:val="000090"/>
                          <w:sz w:val="56"/>
                          <w:szCs w:val="40"/>
                        </w:rPr>
                        <w:t> </w:t>
                      </w:r>
                    </w:p>
                    <w:p w:rsidR="003E3DFB" w:rsidRPr="004C3BB7" w:rsidRDefault="002E608F" w:rsidP="00F5043E">
                      <w:pPr>
                        <w:rPr>
                          <w:sz w:val="56"/>
                        </w:rPr>
                      </w:pPr>
                    </w:p>
                  </w:txbxContent>
                </v:textbox>
                <w10:wrap type="tight" anchorx="page" anchory="page"/>
              </v:shape>
            </w:pict>
          </w:r>
        </w:p>
        <w:p w:rsidR="00F5043E" w:rsidRDefault="002E608F" w:rsidP="00346B2F"/>
        <w:p w:rsidR="00F5043E" w:rsidRDefault="002E608F" w:rsidP="00346B2F"/>
        <w:p w:rsidR="00F5043E" w:rsidRDefault="002E608F" w:rsidP="00346B2F"/>
        <w:p w:rsidR="00F5043E" w:rsidRDefault="002E608F" w:rsidP="00346B2F"/>
        <w:p w:rsidR="00F5043E" w:rsidRDefault="002E608F" w:rsidP="00346B2F"/>
        <w:p w:rsidR="00F5043E" w:rsidRDefault="002E608F" w:rsidP="00346B2F"/>
        <w:p w:rsidR="00F5043E" w:rsidRDefault="002E608F" w:rsidP="00346B2F"/>
        <w:p w:rsidR="00C97B0E" w:rsidRPr="00346B2F" w:rsidRDefault="00FA03FE" w:rsidP="00346B2F">
          <w:r w:rsidRPr="00FA03FE">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pt;margin-top:24.5pt;width:530pt;height:35pt;z-index:251660288;mso-wrap-edited:f" wrapcoords="11854 -1838 977 -1838 -122 -1378 -122 12868 -61 22059 1405 24817 2199 24817 11823 24817 16375 24817 21905 22519 21966 13327 21905 6893 21844 4136 21447 -1838 21355 -1838 11854 -1838" fillcolor="black [3213]" strokecolor="#a5a5a5 [2092]" strokeweight="1.25pt">
                <v:shadow on="t" color="#d8d8d8" offset=",1pt" offset2=",-2pt"/>
                <v:textpath style="font-family:&quot;Marker Felt&quot;;font-size:32pt;font-weight:bold;v-text-kern:t" trim="t" fitpath="t" string="Emily Gordon, Hallie Hughes, Marcela Zablah"/>
                <w10:wrap type="through"/>
              </v:shape>
            </w:pict>
          </w:r>
        </w:p>
        <w:p w:rsidR="00CA7C2F" w:rsidRPr="00CA7C2F" w:rsidRDefault="001B30F3" w:rsidP="00CA7C2F">
          <w:pPr>
            <w:pStyle w:val="TOCHeading"/>
          </w:pPr>
          <w:r>
            <w:lastRenderedPageBreak/>
            <w:t>Table of Contents</w:t>
          </w:r>
        </w:p>
        <w:p w:rsidR="008334D2" w:rsidRDefault="00FA03FE">
          <w:pPr>
            <w:pStyle w:val="TOC1"/>
            <w:tabs>
              <w:tab w:val="right" w:leader="dot" w:pos="9350"/>
            </w:tabs>
            <w:rPr>
              <w:rFonts w:eastAsiaTheme="minorEastAsia"/>
              <w:noProof/>
              <w:sz w:val="24"/>
              <w:szCs w:val="24"/>
            </w:rPr>
          </w:pPr>
          <w:r>
            <w:fldChar w:fldCharType="begin"/>
          </w:r>
          <w:r w:rsidR="001B30F3">
            <w:instrText xml:space="preserve"> TOC \o "1-3" \h \z \u </w:instrText>
          </w:r>
          <w:r>
            <w:fldChar w:fldCharType="separate"/>
          </w:r>
          <w:r w:rsidR="001B30F3">
            <w:rPr>
              <w:noProof/>
            </w:rPr>
            <w:t>Overview</w:t>
          </w:r>
          <w:r w:rsidR="001B30F3">
            <w:rPr>
              <w:noProof/>
            </w:rPr>
            <w:tab/>
          </w:r>
          <w:r>
            <w:rPr>
              <w:noProof/>
            </w:rPr>
            <w:fldChar w:fldCharType="begin"/>
          </w:r>
          <w:r w:rsidR="001B30F3">
            <w:rPr>
              <w:noProof/>
            </w:rPr>
            <w:instrText xml:space="preserve"> PAGEREF _Toc166231703 \h </w:instrText>
          </w:r>
          <w:r>
            <w:rPr>
              <w:noProof/>
            </w:rPr>
          </w:r>
          <w:r>
            <w:rPr>
              <w:noProof/>
            </w:rPr>
            <w:fldChar w:fldCharType="separate"/>
          </w:r>
          <w:r w:rsidR="001B30F3">
            <w:rPr>
              <w:noProof/>
            </w:rPr>
            <w:t>3</w:t>
          </w:r>
          <w:r>
            <w:rPr>
              <w:noProof/>
            </w:rPr>
            <w:fldChar w:fldCharType="end"/>
          </w:r>
        </w:p>
        <w:p w:rsidR="008334D2" w:rsidRDefault="001B30F3">
          <w:pPr>
            <w:pStyle w:val="TOC1"/>
            <w:tabs>
              <w:tab w:val="right" w:leader="dot" w:pos="9350"/>
            </w:tabs>
            <w:rPr>
              <w:rFonts w:eastAsiaTheme="minorEastAsia"/>
              <w:noProof/>
              <w:sz w:val="24"/>
              <w:szCs w:val="24"/>
            </w:rPr>
          </w:pPr>
          <w:r>
            <w:rPr>
              <w:noProof/>
            </w:rPr>
            <w:t>Definition of Development</w:t>
          </w:r>
          <w:r>
            <w:rPr>
              <w:noProof/>
            </w:rPr>
            <w:tab/>
          </w:r>
          <w:r w:rsidR="00FA03FE">
            <w:rPr>
              <w:noProof/>
            </w:rPr>
            <w:fldChar w:fldCharType="begin"/>
          </w:r>
          <w:r>
            <w:rPr>
              <w:noProof/>
            </w:rPr>
            <w:instrText xml:space="preserve"> PAGEREF _Toc166231704 \h </w:instrText>
          </w:r>
          <w:r w:rsidR="00FA03FE">
            <w:rPr>
              <w:noProof/>
            </w:rPr>
          </w:r>
          <w:r w:rsidR="00FA03FE">
            <w:rPr>
              <w:noProof/>
            </w:rPr>
            <w:fldChar w:fldCharType="separate"/>
          </w:r>
          <w:r>
            <w:rPr>
              <w:noProof/>
            </w:rPr>
            <w:t>3</w:t>
          </w:r>
          <w:r w:rsidR="00FA03FE">
            <w:rPr>
              <w:noProof/>
            </w:rPr>
            <w:fldChar w:fldCharType="end"/>
          </w:r>
        </w:p>
        <w:p w:rsidR="008334D2" w:rsidRDefault="001B30F3">
          <w:pPr>
            <w:pStyle w:val="TOC1"/>
            <w:tabs>
              <w:tab w:val="right" w:leader="dot" w:pos="9350"/>
            </w:tabs>
            <w:rPr>
              <w:rFonts w:eastAsiaTheme="minorEastAsia"/>
              <w:noProof/>
              <w:sz w:val="24"/>
              <w:szCs w:val="24"/>
            </w:rPr>
          </w:pPr>
          <w:r>
            <w:rPr>
              <w:noProof/>
            </w:rPr>
            <w:t>El Salvador’s Current State of Development</w:t>
          </w:r>
          <w:r>
            <w:rPr>
              <w:noProof/>
            </w:rPr>
            <w:tab/>
          </w:r>
          <w:r w:rsidR="00FA03FE">
            <w:rPr>
              <w:noProof/>
            </w:rPr>
            <w:fldChar w:fldCharType="begin"/>
          </w:r>
          <w:r>
            <w:rPr>
              <w:noProof/>
            </w:rPr>
            <w:instrText xml:space="preserve"> PAGEREF _Toc166231705 \h </w:instrText>
          </w:r>
          <w:r w:rsidR="00FA03FE">
            <w:rPr>
              <w:noProof/>
            </w:rPr>
          </w:r>
          <w:r w:rsidR="00FA03FE">
            <w:rPr>
              <w:noProof/>
            </w:rPr>
            <w:fldChar w:fldCharType="separate"/>
          </w:r>
          <w:r>
            <w:rPr>
              <w:noProof/>
            </w:rPr>
            <w:t>5</w:t>
          </w:r>
          <w:r w:rsidR="00FA03FE">
            <w:rPr>
              <w:noProof/>
            </w:rPr>
            <w:fldChar w:fldCharType="end"/>
          </w:r>
        </w:p>
        <w:p w:rsidR="008334D2" w:rsidRDefault="001B30F3">
          <w:pPr>
            <w:pStyle w:val="TOC2"/>
            <w:tabs>
              <w:tab w:val="right" w:leader="dot" w:pos="9350"/>
            </w:tabs>
            <w:rPr>
              <w:rFonts w:eastAsiaTheme="minorEastAsia"/>
              <w:noProof/>
              <w:sz w:val="24"/>
              <w:szCs w:val="24"/>
            </w:rPr>
          </w:pPr>
          <w:r>
            <w:rPr>
              <w:noProof/>
            </w:rPr>
            <w:t>Economy</w:t>
          </w:r>
          <w:r>
            <w:rPr>
              <w:noProof/>
            </w:rPr>
            <w:tab/>
          </w:r>
          <w:r w:rsidR="00FA03FE">
            <w:rPr>
              <w:noProof/>
            </w:rPr>
            <w:fldChar w:fldCharType="begin"/>
          </w:r>
          <w:r>
            <w:rPr>
              <w:noProof/>
            </w:rPr>
            <w:instrText xml:space="preserve"> PAGEREF _Toc166231706 \h </w:instrText>
          </w:r>
          <w:r w:rsidR="00FA03FE">
            <w:rPr>
              <w:noProof/>
            </w:rPr>
          </w:r>
          <w:r w:rsidR="00FA03FE">
            <w:rPr>
              <w:noProof/>
            </w:rPr>
            <w:fldChar w:fldCharType="separate"/>
          </w:r>
          <w:r>
            <w:rPr>
              <w:noProof/>
            </w:rPr>
            <w:t>5</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GDP Growth</w:t>
          </w:r>
          <w:r>
            <w:rPr>
              <w:noProof/>
            </w:rPr>
            <w:tab/>
          </w:r>
          <w:r w:rsidR="00FA03FE">
            <w:rPr>
              <w:noProof/>
            </w:rPr>
            <w:fldChar w:fldCharType="begin"/>
          </w:r>
          <w:r>
            <w:rPr>
              <w:noProof/>
            </w:rPr>
            <w:instrText xml:space="preserve"> PAGEREF _Toc166231707 \h </w:instrText>
          </w:r>
          <w:r w:rsidR="00FA03FE">
            <w:rPr>
              <w:noProof/>
            </w:rPr>
          </w:r>
          <w:r w:rsidR="00FA03FE">
            <w:rPr>
              <w:noProof/>
            </w:rPr>
            <w:fldChar w:fldCharType="separate"/>
          </w:r>
          <w:r>
            <w:rPr>
              <w:noProof/>
            </w:rPr>
            <w:t>6</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One-Gap Analysis</w:t>
          </w:r>
          <w:r>
            <w:rPr>
              <w:noProof/>
            </w:rPr>
            <w:tab/>
          </w:r>
          <w:r w:rsidR="00FA03FE">
            <w:rPr>
              <w:noProof/>
            </w:rPr>
            <w:fldChar w:fldCharType="begin"/>
          </w:r>
          <w:r>
            <w:rPr>
              <w:noProof/>
            </w:rPr>
            <w:instrText xml:space="preserve"> PAGEREF _Toc166231708 \h </w:instrText>
          </w:r>
          <w:r w:rsidR="00FA03FE">
            <w:rPr>
              <w:noProof/>
            </w:rPr>
          </w:r>
          <w:r w:rsidR="00FA03FE">
            <w:rPr>
              <w:noProof/>
            </w:rPr>
            <w:fldChar w:fldCharType="separate"/>
          </w:r>
          <w:r>
            <w:rPr>
              <w:noProof/>
            </w:rPr>
            <w:t>8</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Two-Gap Analysis</w:t>
          </w:r>
          <w:r>
            <w:rPr>
              <w:noProof/>
            </w:rPr>
            <w:tab/>
          </w:r>
          <w:r w:rsidR="00FA03FE">
            <w:rPr>
              <w:noProof/>
            </w:rPr>
            <w:fldChar w:fldCharType="begin"/>
          </w:r>
          <w:r>
            <w:rPr>
              <w:noProof/>
            </w:rPr>
            <w:instrText xml:space="preserve"> PAGEREF _Toc166231709 \h </w:instrText>
          </w:r>
          <w:r w:rsidR="00FA03FE">
            <w:rPr>
              <w:noProof/>
            </w:rPr>
          </w:r>
          <w:r w:rsidR="00FA03FE">
            <w:rPr>
              <w:noProof/>
            </w:rPr>
            <w:fldChar w:fldCharType="separate"/>
          </w:r>
          <w:r>
            <w:rPr>
              <w:noProof/>
            </w:rPr>
            <w:t>11</w:t>
          </w:r>
          <w:r w:rsidR="00FA03FE">
            <w:rPr>
              <w:noProof/>
            </w:rPr>
            <w:fldChar w:fldCharType="end"/>
          </w:r>
        </w:p>
        <w:p w:rsidR="008334D2" w:rsidRDefault="001B30F3">
          <w:pPr>
            <w:pStyle w:val="TOC2"/>
            <w:tabs>
              <w:tab w:val="right" w:leader="dot" w:pos="9350"/>
            </w:tabs>
            <w:rPr>
              <w:rFonts w:eastAsiaTheme="minorEastAsia"/>
              <w:noProof/>
              <w:sz w:val="24"/>
              <w:szCs w:val="24"/>
            </w:rPr>
          </w:pPr>
          <w:r>
            <w:rPr>
              <w:noProof/>
            </w:rPr>
            <w:t>Crime</w:t>
          </w:r>
          <w:r>
            <w:rPr>
              <w:noProof/>
            </w:rPr>
            <w:tab/>
          </w:r>
          <w:r w:rsidR="00FA03FE">
            <w:rPr>
              <w:noProof/>
            </w:rPr>
            <w:fldChar w:fldCharType="begin"/>
          </w:r>
          <w:r>
            <w:rPr>
              <w:noProof/>
            </w:rPr>
            <w:instrText xml:space="preserve"> PAGEREF _Toc166231710 \h </w:instrText>
          </w:r>
          <w:r w:rsidR="00FA03FE">
            <w:rPr>
              <w:noProof/>
            </w:rPr>
          </w:r>
          <w:r w:rsidR="00FA03FE">
            <w:rPr>
              <w:noProof/>
            </w:rPr>
            <w:fldChar w:fldCharType="separate"/>
          </w:r>
          <w:r>
            <w:rPr>
              <w:noProof/>
            </w:rPr>
            <w:t>16</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Homicide</w:t>
          </w:r>
          <w:r>
            <w:rPr>
              <w:noProof/>
            </w:rPr>
            <w:tab/>
          </w:r>
          <w:r w:rsidR="00FA03FE">
            <w:rPr>
              <w:noProof/>
            </w:rPr>
            <w:fldChar w:fldCharType="begin"/>
          </w:r>
          <w:r>
            <w:rPr>
              <w:noProof/>
            </w:rPr>
            <w:instrText xml:space="preserve"> PAGEREF _Toc166231711 \h </w:instrText>
          </w:r>
          <w:r w:rsidR="00FA03FE">
            <w:rPr>
              <w:noProof/>
            </w:rPr>
          </w:r>
          <w:r w:rsidR="00FA03FE">
            <w:rPr>
              <w:noProof/>
            </w:rPr>
            <w:fldChar w:fldCharType="separate"/>
          </w:r>
          <w:r>
            <w:rPr>
              <w:noProof/>
            </w:rPr>
            <w:t>17</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Gangs</w:t>
          </w:r>
          <w:r>
            <w:rPr>
              <w:noProof/>
            </w:rPr>
            <w:tab/>
          </w:r>
          <w:r w:rsidR="00FA03FE">
            <w:rPr>
              <w:noProof/>
            </w:rPr>
            <w:fldChar w:fldCharType="begin"/>
          </w:r>
          <w:r>
            <w:rPr>
              <w:noProof/>
            </w:rPr>
            <w:instrText xml:space="preserve"> PAGEREF _Toc166231712 \h </w:instrText>
          </w:r>
          <w:r w:rsidR="00FA03FE">
            <w:rPr>
              <w:noProof/>
            </w:rPr>
          </w:r>
          <w:r w:rsidR="00FA03FE">
            <w:rPr>
              <w:noProof/>
            </w:rPr>
            <w:fldChar w:fldCharType="separate"/>
          </w:r>
          <w:r>
            <w:rPr>
              <w:noProof/>
            </w:rPr>
            <w:t>19</w:t>
          </w:r>
          <w:r w:rsidR="00FA03FE">
            <w:rPr>
              <w:noProof/>
            </w:rPr>
            <w:fldChar w:fldCharType="end"/>
          </w:r>
        </w:p>
        <w:p w:rsidR="008334D2" w:rsidRDefault="001B30F3">
          <w:pPr>
            <w:pStyle w:val="TOC1"/>
            <w:tabs>
              <w:tab w:val="right" w:leader="dot" w:pos="9350"/>
            </w:tabs>
            <w:rPr>
              <w:rFonts w:eastAsiaTheme="minorEastAsia"/>
              <w:noProof/>
              <w:sz w:val="24"/>
              <w:szCs w:val="24"/>
            </w:rPr>
          </w:pPr>
          <w:r>
            <w:rPr>
              <w:noProof/>
            </w:rPr>
            <w:t>What Current NGOs Are Doing</w:t>
          </w:r>
          <w:r>
            <w:rPr>
              <w:noProof/>
            </w:rPr>
            <w:tab/>
          </w:r>
          <w:r w:rsidR="00FA03FE">
            <w:rPr>
              <w:noProof/>
            </w:rPr>
            <w:fldChar w:fldCharType="begin"/>
          </w:r>
          <w:r>
            <w:rPr>
              <w:noProof/>
            </w:rPr>
            <w:instrText xml:space="preserve"> PAGEREF _Toc166231713 \h </w:instrText>
          </w:r>
          <w:r w:rsidR="00FA03FE">
            <w:rPr>
              <w:noProof/>
            </w:rPr>
          </w:r>
          <w:r w:rsidR="00FA03FE">
            <w:rPr>
              <w:noProof/>
            </w:rPr>
            <w:fldChar w:fldCharType="separate"/>
          </w:r>
          <w:r>
            <w:rPr>
              <w:noProof/>
            </w:rPr>
            <w:t>21</w:t>
          </w:r>
          <w:r w:rsidR="00FA03FE">
            <w:rPr>
              <w:noProof/>
            </w:rPr>
            <w:fldChar w:fldCharType="end"/>
          </w:r>
        </w:p>
        <w:p w:rsidR="008334D2" w:rsidRDefault="001B30F3">
          <w:pPr>
            <w:pStyle w:val="TOC1"/>
            <w:tabs>
              <w:tab w:val="right" w:leader="dot" w:pos="9350"/>
            </w:tabs>
            <w:rPr>
              <w:rFonts w:eastAsiaTheme="minorEastAsia"/>
              <w:noProof/>
              <w:sz w:val="24"/>
              <w:szCs w:val="24"/>
            </w:rPr>
          </w:pPr>
          <w:r>
            <w:rPr>
              <w:noProof/>
            </w:rPr>
            <w:t>Our Proposal</w:t>
          </w:r>
          <w:r>
            <w:rPr>
              <w:noProof/>
            </w:rPr>
            <w:tab/>
          </w:r>
          <w:r w:rsidR="00FA03FE">
            <w:rPr>
              <w:noProof/>
            </w:rPr>
            <w:fldChar w:fldCharType="begin"/>
          </w:r>
          <w:r>
            <w:rPr>
              <w:noProof/>
            </w:rPr>
            <w:instrText xml:space="preserve"> PAGEREF _Toc166231714 \h </w:instrText>
          </w:r>
          <w:r w:rsidR="00FA03FE">
            <w:rPr>
              <w:noProof/>
            </w:rPr>
          </w:r>
          <w:r w:rsidR="00FA03FE">
            <w:rPr>
              <w:noProof/>
            </w:rPr>
            <w:fldChar w:fldCharType="separate"/>
          </w:r>
          <w:r>
            <w:rPr>
              <w:noProof/>
            </w:rPr>
            <w:t>23</w:t>
          </w:r>
          <w:r w:rsidR="00FA03FE">
            <w:rPr>
              <w:noProof/>
            </w:rPr>
            <w:fldChar w:fldCharType="end"/>
          </w:r>
        </w:p>
        <w:p w:rsidR="008334D2" w:rsidRDefault="001B30F3">
          <w:pPr>
            <w:pStyle w:val="TOC2"/>
            <w:tabs>
              <w:tab w:val="right" w:leader="dot" w:pos="9350"/>
            </w:tabs>
            <w:rPr>
              <w:rFonts w:eastAsiaTheme="minorEastAsia"/>
              <w:noProof/>
              <w:sz w:val="24"/>
              <w:szCs w:val="24"/>
            </w:rPr>
          </w:pPr>
          <w:r>
            <w:rPr>
              <w:noProof/>
            </w:rPr>
            <w:t>Programs</w:t>
          </w:r>
          <w:r>
            <w:rPr>
              <w:noProof/>
            </w:rPr>
            <w:tab/>
          </w:r>
          <w:r w:rsidR="00FA03FE">
            <w:rPr>
              <w:noProof/>
            </w:rPr>
            <w:fldChar w:fldCharType="begin"/>
          </w:r>
          <w:r>
            <w:rPr>
              <w:noProof/>
            </w:rPr>
            <w:instrText xml:space="preserve"> PAGEREF _Toc166231715 \h </w:instrText>
          </w:r>
          <w:r w:rsidR="00FA03FE">
            <w:rPr>
              <w:noProof/>
            </w:rPr>
          </w:r>
          <w:r w:rsidR="00FA03FE">
            <w:rPr>
              <w:noProof/>
            </w:rPr>
            <w:fldChar w:fldCharType="separate"/>
          </w:r>
          <w:r>
            <w:rPr>
              <w:noProof/>
            </w:rPr>
            <w:t>25</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Youth Programming</w:t>
          </w:r>
          <w:r>
            <w:rPr>
              <w:noProof/>
            </w:rPr>
            <w:tab/>
          </w:r>
          <w:r w:rsidR="00FA03FE">
            <w:rPr>
              <w:noProof/>
            </w:rPr>
            <w:fldChar w:fldCharType="begin"/>
          </w:r>
          <w:r>
            <w:rPr>
              <w:noProof/>
            </w:rPr>
            <w:instrText xml:space="preserve"> PAGEREF _Toc166231716 \h </w:instrText>
          </w:r>
          <w:r w:rsidR="00FA03FE">
            <w:rPr>
              <w:noProof/>
            </w:rPr>
          </w:r>
          <w:r w:rsidR="00FA03FE">
            <w:rPr>
              <w:noProof/>
            </w:rPr>
            <w:fldChar w:fldCharType="separate"/>
          </w:r>
          <w:r>
            <w:rPr>
              <w:noProof/>
            </w:rPr>
            <w:t>25</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Adult Programming</w:t>
          </w:r>
          <w:r>
            <w:rPr>
              <w:noProof/>
            </w:rPr>
            <w:tab/>
          </w:r>
          <w:r w:rsidR="00FA03FE">
            <w:rPr>
              <w:noProof/>
            </w:rPr>
            <w:fldChar w:fldCharType="begin"/>
          </w:r>
          <w:r>
            <w:rPr>
              <w:noProof/>
            </w:rPr>
            <w:instrText xml:space="preserve"> PAGEREF _Toc166231717 \h </w:instrText>
          </w:r>
          <w:r w:rsidR="00FA03FE">
            <w:rPr>
              <w:noProof/>
            </w:rPr>
          </w:r>
          <w:r w:rsidR="00FA03FE">
            <w:rPr>
              <w:noProof/>
            </w:rPr>
            <w:fldChar w:fldCharType="separate"/>
          </w:r>
          <w:r>
            <w:rPr>
              <w:noProof/>
            </w:rPr>
            <w:t>26</w:t>
          </w:r>
          <w:r w:rsidR="00FA03FE">
            <w:rPr>
              <w:noProof/>
            </w:rPr>
            <w:fldChar w:fldCharType="end"/>
          </w:r>
        </w:p>
        <w:p w:rsidR="008334D2" w:rsidRDefault="001B30F3">
          <w:pPr>
            <w:pStyle w:val="TOC3"/>
            <w:tabs>
              <w:tab w:val="right" w:leader="dot" w:pos="9350"/>
            </w:tabs>
            <w:rPr>
              <w:rFonts w:eastAsiaTheme="minorEastAsia"/>
              <w:noProof/>
              <w:sz w:val="24"/>
              <w:szCs w:val="24"/>
            </w:rPr>
          </w:pPr>
          <w:r>
            <w:rPr>
              <w:noProof/>
            </w:rPr>
            <w:t>Future Peace Programs</w:t>
          </w:r>
          <w:r>
            <w:rPr>
              <w:noProof/>
            </w:rPr>
            <w:tab/>
          </w:r>
          <w:r w:rsidR="00FA03FE">
            <w:rPr>
              <w:noProof/>
            </w:rPr>
            <w:fldChar w:fldCharType="begin"/>
          </w:r>
          <w:r>
            <w:rPr>
              <w:noProof/>
            </w:rPr>
            <w:instrText xml:space="preserve"> PAGEREF _Toc166231718 \h </w:instrText>
          </w:r>
          <w:r w:rsidR="00FA03FE">
            <w:rPr>
              <w:noProof/>
            </w:rPr>
          </w:r>
          <w:r w:rsidR="00FA03FE">
            <w:rPr>
              <w:noProof/>
            </w:rPr>
            <w:fldChar w:fldCharType="separate"/>
          </w:r>
          <w:r>
            <w:rPr>
              <w:noProof/>
            </w:rPr>
            <w:t>27</w:t>
          </w:r>
          <w:r w:rsidR="00FA03FE">
            <w:rPr>
              <w:noProof/>
            </w:rPr>
            <w:fldChar w:fldCharType="end"/>
          </w:r>
        </w:p>
        <w:p w:rsidR="008334D2" w:rsidRDefault="001B30F3">
          <w:pPr>
            <w:pStyle w:val="TOC2"/>
            <w:tabs>
              <w:tab w:val="right" w:leader="dot" w:pos="9350"/>
            </w:tabs>
            <w:rPr>
              <w:rFonts w:eastAsiaTheme="minorEastAsia"/>
              <w:noProof/>
              <w:sz w:val="24"/>
              <w:szCs w:val="24"/>
            </w:rPr>
          </w:pPr>
          <w:r>
            <w:rPr>
              <w:noProof/>
            </w:rPr>
            <w:t>Volunteers/Staffing</w:t>
          </w:r>
          <w:r>
            <w:rPr>
              <w:noProof/>
            </w:rPr>
            <w:tab/>
          </w:r>
          <w:r w:rsidR="00FA03FE">
            <w:rPr>
              <w:noProof/>
            </w:rPr>
            <w:fldChar w:fldCharType="begin"/>
          </w:r>
          <w:r>
            <w:rPr>
              <w:noProof/>
            </w:rPr>
            <w:instrText xml:space="preserve"> PAGEREF _Toc166231719 \h </w:instrText>
          </w:r>
          <w:r w:rsidR="00FA03FE">
            <w:rPr>
              <w:noProof/>
            </w:rPr>
          </w:r>
          <w:r w:rsidR="00FA03FE">
            <w:rPr>
              <w:noProof/>
            </w:rPr>
            <w:fldChar w:fldCharType="separate"/>
          </w:r>
          <w:r>
            <w:rPr>
              <w:noProof/>
            </w:rPr>
            <w:t>28</w:t>
          </w:r>
          <w:r w:rsidR="00FA03FE">
            <w:rPr>
              <w:noProof/>
            </w:rPr>
            <w:fldChar w:fldCharType="end"/>
          </w:r>
        </w:p>
        <w:p w:rsidR="008334D2" w:rsidRDefault="001B30F3">
          <w:pPr>
            <w:pStyle w:val="TOC2"/>
            <w:tabs>
              <w:tab w:val="right" w:leader="dot" w:pos="9350"/>
            </w:tabs>
            <w:rPr>
              <w:rFonts w:eastAsiaTheme="minorEastAsia"/>
              <w:noProof/>
              <w:sz w:val="24"/>
              <w:szCs w:val="24"/>
            </w:rPr>
          </w:pPr>
          <w:r>
            <w:rPr>
              <w:noProof/>
            </w:rPr>
            <w:t>Timeline for Future</w:t>
          </w:r>
          <w:r>
            <w:rPr>
              <w:noProof/>
            </w:rPr>
            <w:tab/>
          </w:r>
          <w:r w:rsidR="00FA03FE">
            <w:rPr>
              <w:noProof/>
            </w:rPr>
            <w:fldChar w:fldCharType="begin"/>
          </w:r>
          <w:r>
            <w:rPr>
              <w:noProof/>
            </w:rPr>
            <w:instrText xml:space="preserve"> PAGEREF _Toc166231720 \h </w:instrText>
          </w:r>
          <w:r w:rsidR="00FA03FE">
            <w:rPr>
              <w:noProof/>
            </w:rPr>
          </w:r>
          <w:r w:rsidR="00FA03FE">
            <w:rPr>
              <w:noProof/>
            </w:rPr>
            <w:fldChar w:fldCharType="separate"/>
          </w:r>
          <w:r>
            <w:rPr>
              <w:noProof/>
            </w:rPr>
            <w:t>29</w:t>
          </w:r>
          <w:r w:rsidR="00FA03FE">
            <w:rPr>
              <w:noProof/>
            </w:rPr>
            <w:fldChar w:fldCharType="end"/>
          </w:r>
        </w:p>
        <w:p w:rsidR="008334D2" w:rsidRDefault="001B30F3">
          <w:pPr>
            <w:pStyle w:val="TOC2"/>
            <w:tabs>
              <w:tab w:val="right" w:leader="dot" w:pos="9350"/>
            </w:tabs>
            <w:rPr>
              <w:rFonts w:eastAsiaTheme="minorEastAsia"/>
              <w:noProof/>
              <w:sz w:val="24"/>
              <w:szCs w:val="24"/>
            </w:rPr>
          </w:pPr>
          <w:r>
            <w:rPr>
              <w:noProof/>
            </w:rPr>
            <w:t>Location</w:t>
          </w:r>
          <w:r>
            <w:rPr>
              <w:noProof/>
            </w:rPr>
            <w:tab/>
          </w:r>
          <w:r w:rsidR="00FA03FE">
            <w:rPr>
              <w:noProof/>
            </w:rPr>
            <w:fldChar w:fldCharType="begin"/>
          </w:r>
          <w:r>
            <w:rPr>
              <w:noProof/>
            </w:rPr>
            <w:instrText xml:space="preserve"> PAGEREF _Toc166231721 \h </w:instrText>
          </w:r>
          <w:r w:rsidR="00FA03FE">
            <w:rPr>
              <w:noProof/>
            </w:rPr>
          </w:r>
          <w:r w:rsidR="00FA03FE">
            <w:rPr>
              <w:noProof/>
            </w:rPr>
            <w:fldChar w:fldCharType="separate"/>
          </w:r>
          <w:r>
            <w:rPr>
              <w:noProof/>
            </w:rPr>
            <w:t>31</w:t>
          </w:r>
          <w:r w:rsidR="00FA03FE">
            <w:rPr>
              <w:noProof/>
            </w:rPr>
            <w:fldChar w:fldCharType="end"/>
          </w:r>
        </w:p>
        <w:p w:rsidR="008334D2" w:rsidRDefault="001B30F3">
          <w:pPr>
            <w:pStyle w:val="TOC2"/>
            <w:tabs>
              <w:tab w:val="right" w:leader="dot" w:pos="9350"/>
            </w:tabs>
            <w:rPr>
              <w:rFonts w:eastAsiaTheme="minorEastAsia"/>
              <w:noProof/>
              <w:sz w:val="24"/>
              <w:szCs w:val="24"/>
            </w:rPr>
          </w:pPr>
          <w:r>
            <w:rPr>
              <w:noProof/>
            </w:rPr>
            <w:t>Budget</w:t>
          </w:r>
          <w:r>
            <w:rPr>
              <w:noProof/>
            </w:rPr>
            <w:tab/>
          </w:r>
          <w:r w:rsidR="00FA03FE">
            <w:rPr>
              <w:noProof/>
            </w:rPr>
            <w:fldChar w:fldCharType="begin"/>
          </w:r>
          <w:r>
            <w:rPr>
              <w:noProof/>
            </w:rPr>
            <w:instrText xml:space="preserve"> PAGEREF _Toc166231722 \h </w:instrText>
          </w:r>
          <w:r w:rsidR="00FA03FE">
            <w:rPr>
              <w:noProof/>
            </w:rPr>
          </w:r>
          <w:r w:rsidR="00FA03FE">
            <w:rPr>
              <w:noProof/>
            </w:rPr>
            <w:fldChar w:fldCharType="separate"/>
          </w:r>
          <w:r>
            <w:rPr>
              <w:noProof/>
            </w:rPr>
            <w:t>32</w:t>
          </w:r>
          <w:r w:rsidR="00FA03FE">
            <w:rPr>
              <w:noProof/>
            </w:rPr>
            <w:fldChar w:fldCharType="end"/>
          </w:r>
        </w:p>
        <w:p w:rsidR="008334D2" w:rsidRDefault="001B30F3">
          <w:pPr>
            <w:pStyle w:val="TOC1"/>
            <w:tabs>
              <w:tab w:val="right" w:leader="dot" w:pos="9350"/>
            </w:tabs>
            <w:rPr>
              <w:rFonts w:eastAsiaTheme="minorEastAsia"/>
              <w:noProof/>
              <w:sz w:val="24"/>
              <w:szCs w:val="24"/>
            </w:rPr>
          </w:pPr>
          <w:r>
            <w:rPr>
              <w:noProof/>
            </w:rPr>
            <w:t>Conclusion</w:t>
          </w:r>
          <w:r>
            <w:rPr>
              <w:noProof/>
            </w:rPr>
            <w:tab/>
          </w:r>
          <w:r w:rsidR="00FA03FE">
            <w:rPr>
              <w:noProof/>
            </w:rPr>
            <w:fldChar w:fldCharType="begin"/>
          </w:r>
          <w:r>
            <w:rPr>
              <w:noProof/>
            </w:rPr>
            <w:instrText xml:space="preserve"> PAGEREF _Toc166231723 \h </w:instrText>
          </w:r>
          <w:r w:rsidR="00FA03FE">
            <w:rPr>
              <w:noProof/>
            </w:rPr>
          </w:r>
          <w:r w:rsidR="00FA03FE">
            <w:rPr>
              <w:noProof/>
            </w:rPr>
            <w:fldChar w:fldCharType="separate"/>
          </w:r>
          <w:r>
            <w:rPr>
              <w:noProof/>
            </w:rPr>
            <w:t>34</w:t>
          </w:r>
          <w:r w:rsidR="00FA03FE">
            <w:rPr>
              <w:noProof/>
            </w:rPr>
            <w:fldChar w:fldCharType="end"/>
          </w:r>
        </w:p>
        <w:p w:rsidR="008334D2" w:rsidRDefault="001B30F3">
          <w:pPr>
            <w:pStyle w:val="TOC1"/>
            <w:tabs>
              <w:tab w:val="right" w:leader="dot" w:pos="9350"/>
            </w:tabs>
            <w:rPr>
              <w:rFonts w:eastAsiaTheme="minorEastAsia"/>
              <w:noProof/>
              <w:sz w:val="24"/>
              <w:szCs w:val="24"/>
            </w:rPr>
          </w:pPr>
          <w:r>
            <w:rPr>
              <w:noProof/>
            </w:rPr>
            <w:t>APPENDIX 1- Potential Future Expansion</w:t>
          </w:r>
          <w:r>
            <w:rPr>
              <w:noProof/>
            </w:rPr>
            <w:tab/>
          </w:r>
          <w:r w:rsidR="00FA03FE">
            <w:rPr>
              <w:noProof/>
            </w:rPr>
            <w:fldChar w:fldCharType="begin"/>
          </w:r>
          <w:r>
            <w:rPr>
              <w:noProof/>
            </w:rPr>
            <w:instrText xml:space="preserve"> PAGEREF _Toc166231724 \h </w:instrText>
          </w:r>
          <w:r w:rsidR="00FA03FE">
            <w:rPr>
              <w:noProof/>
            </w:rPr>
          </w:r>
          <w:r w:rsidR="00FA03FE">
            <w:rPr>
              <w:noProof/>
            </w:rPr>
            <w:fldChar w:fldCharType="separate"/>
          </w:r>
          <w:r>
            <w:rPr>
              <w:noProof/>
            </w:rPr>
            <w:t>35</w:t>
          </w:r>
          <w:r w:rsidR="00FA03FE">
            <w:rPr>
              <w:noProof/>
            </w:rPr>
            <w:fldChar w:fldCharType="end"/>
          </w:r>
        </w:p>
        <w:p w:rsidR="008334D2" w:rsidRDefault="001B30F3">
          <w:pPr>
            <w:pStyle w:val="TOC1"/>
            <w:tabs>
              <w:tab w:val="right" w:leader="dot" w:pos="9350"/>
            </w:tabs>
            <w:rPr>
              <w:rFonts w:eastAsiaTheme="minorEastAsia"/>
              <w:noProof/>
              <w:sz w:val="24"/>
              <w:szCs w:val="24"/>
            </w:rPr>
          </w:pPr>
          <w:r>
            <w:rPr>
              <w:noProof/>
            </w:rPr>
            <w:t>Works Cited</w:t>
          </w:r>
          <w:r>
            <w:rPr>
              <w:noProof/>
            </w:rPr>
            <w:tab/>
          </w:r>
          <w:r w:rsidR="00FA03FE">
            <w:rPr>
              <w:noProof/>
            </w:rPr>
            <w:fldChar w:fldCharType="begin"/>
          </w:r>
          <w:r>
            <w:rPr>
              <w:noProof/>
            </w:rPr>
            <w:instrText xml:space="preserve"> PAGEREF _Toc166231725 \h </w:instrText>
          </w:r>
          <w:r w:rsidR="00FA03FE">
            <w:rPr>
              <w:noProof/>
            </w:rPr>
          </w:r>
          <w:r w:rsidR="00FA03FE">
            <w:rPr>
              <w:noProof/>
            </w:rPr>
            <w:fldChar w:fldCharType="separate"/>
          </w:r>
          <w:r>
            <w:rPr>
              <w:noProof/>
            </w:rPr>
            <w:t>37</w:t>
          </w:r>
          <w:r w:rsidR="00FA03FE">
            <w:rPr>
              <w:noProof/>
            </w:rPr>
            <w:fldChar w:fldCharType="end"/>
          </w:r>
        </w:p>
        <w:p w:rsidR="009B7B52" w:rsidRPr="009B7B52" w:rsidRDefault="00FA03FE" w:rsidP="009B7B52">
          <w:r>
            <w:fldChar w:fldCharType="end"/>
          </w:r>
          <w:r w:rsidR="001B30F3">
            <w:br w:type="page"/>
          </w:r>
        </w:p>
      </w:sdtContent>
    </w:sdt>
    <w:p w:rsidR="00266D4E" w:rsidRDefault="001B30F3" w:rsidP="009B7B52">
      <w:pPr>
        <w:pStyle w:val="Heading1"/>
      </w:pPr>
      <w:bookmarkStart w:id="1" w:name="_Toc166231703"/>
      <w:r>
        <w:lastRenderedPageBreak/>
        <w:t>Overview</w:t>
      </w:r>
      <w:bookmarkEnd w:id="1"/>
    </w:p>
    <w:p w:rsidR="0043069A" w:rsidRDefault="002E608F" w:rsidP="0043069A">
      <w:pPr>
        <w:pStyle w:val="NoSpacing"/>
      </w:pPr>
    </w:p>
    <w:p w:rsidR="00155A4C" w:rsidRDefault="001B30F3" w:rsidP="009C5C3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El Salvador is a lower-middle income country with a great potential for growth and development. It has one of the largest economies in Central America, and has made great strides in both health and education.  However, there are still several large problems that are keeping El Salvador from reaching its full potential.  After extensive research, we have determined that the lack of a savings rate and the high level of crime are two of the biggest deterrents to the country’s development.  Therefore, we have formulated a proposal for a community center that will address both of these issues, in addition to offering other benefits to Salvadorans.  In this paper, we will first review our definition of development.  We will then discuss the economic and crime problems in more detail.  Finally, we will give our proposal for combating these issues.</w:t>
      </w:r>
    </w:p>
    <w:p w:rsidR="0043069A" w:rsidRPr="009C5C32" w:rsidRDefault="001B30F3" w:rsidP="009C5C3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We intend to pitch this proposal to several different partner organizations that we would like to work with.  These include USAID, Simply Help, Soccer Without Borders, Un </w:t>
      </w:r>
      <w:proofErr w:type="spellStart"/>
      <w:r>
        <w:rPr>
          <w:rFonts w:ascii="Times New Roman" w:hAnsi="Times New Roman" w:cs="Times New Roman"/>
          <w:sz w:val="24"/>
          <w:szCs w:val="24"/>
        </w:rPr>
        <w:t>Techo</w:t>
      </w:r>
      <w:proofErr w:type="spellEnd"/>
      <w:r>
        <w:rPr>
          <w:rFonts w:ascii="Times New Roman" w:hAnsi="Times New Roman" w:cs="Times New Roman"/>
          <w:sz w:val="24"/>
          <w:szCs w:val="24"/>
        </w:rPr>
        <w:t xml:space="preserve"> Para mi País, and the Global Financial Education Program.  The potential roles for these organizations will be discussed further in our proposal section.  Each of these pitches will require an introductory letter and some specific tailoring to each organization.  For the sake of this paper, we have stated our basic proposal.  The introductory letters will be added later as we distribute the proposal to each of these organizations.</w:t>
      </w:r>
    </w:p>
    <w:p w:rsidR="00DD2F01" w:rsidRDefault="001B30F3" w:rsidP="009B7B52">
      <w:pPr>
        <w:pStyle w:val="Heading1"/>
      </w:pPr>
      <w:bookmarkStart w:id="2" w:name="_Toc166231704"/>
      <w:r>
        <w:t>Definition of Development</w:t>
      </w:r>
      <w:bookmarkEnd w:id="0"/>
      <w:bookmarkEnd w:id="2"/>
    </w:p>
    <w:p w:rsidR="00DD2F01" w:rsidRPr="007D7763" w:rsidRDefault="00DD2F01" w:rsidP="00DD2F01">
      <w:pPr>
        <w:pStyle w:val="NoSpacing"/>
      </w:pPr>
    </w:p>
    <w:p w:rsidR="00DD2F01" w:rsidRDefault="001B30F3" w:rsidP="00DD2F01">
      <w:pPr>
        <w:spacing w:after="0" w:line="480" w:lineRule="auto"/>
        <w:ind w:firstLine="708"/>
        <w:rPr>
          <w:rFonts w:ascii="Times New Roman" w:hAnsi="Times New Roman" w:cs="Times New Roman"/>
          <w:sz w:val="24"/>
          <w:szCs w:val="24"/>
        </w:rPr>
      </w:pPr>
      <w:r w:rsidRPr="0080314B">
        <w:rPr>
          <w:rFonts w:ascii="Times New Roman" w:hAnsi="Times New Roman" w:cs="Times New Roman"/>
          <w:sz w:val="24"/>
          <w:szCs w:val="24"/>
        </w:rPr>
        <w:t xml:space="preserve">While development can mean many different things, we believe it should be synonymous with quality of life.  A good quality of life means not only having your basic needs met, but being able to live life free from worry of disease, hunger, crime and corruption. We state these </w:t>
      </w:r>
      <w:r w:rsidRPr="0080314B">
        <w:rPr>
          <w:rFonts w:ascii="Times New Roman" w:hAnsi="Times New Roman" w:cs="Times New Roman"/>
          <w:sz w:val="24"/>
          <w:szCs w:val="24"/>
        </w:rPr>
        <w:lastRenderedPageBreak/>
        <w:t>elements specifically for th</w:t>
      </w:r>
      <w:r>
        <w:rPr>
          <w:rFonts w:ascii="Times New Roman" w:hAnsi="Times New Roman" w:cs="Times New Roman"/>
          <w:sz w:val="24"/>
          <w:szCs w:val="24"/>
        </w:rPr>
        <w:t xml:space="preserve">ey are extremely harmful to all </w:t>
      </w:r>
      <w:r w:rsidRPr="0080314B">
        <w:rPr>
          <w:rFonts w:ascii="Times New Roman" w:hAnsi="Times New Roman" w:cs="Times New Roman"/>
          <w:sz w:val="24"/>
          <w:szCs w:val="24"/>
        </w:rPr>
        <w:t>human being</w:t>
      </w:r>
      <w:r>
        <w:rPr>
          <w:rFonts w:ascii="Times New Roman" w:hAnsi="Times New Roman" w:cs="Times New Roman"/>
          <w:sz w:val="24"/>
          <w:szCs w:val="24"/>
        </w:rPr>
        <w:t>s</w:t>
      </w:r>
      <w:r w:rsidRPr="0080314B">
        <w:rPr>
          <w:rFonts w:ascii="Times New Roman" w:hAnsi="Times New Roman" w:cs="Times New Roman"/>
          <w:sz w:val="24"/>
          <w:szCs w:val="24"/>
        </w:rPr>
        <w:t>, and</w:t>
      </w:r>
      <w:r>
        <w:rPr>
          <w:rFonts w:ascii="Times New Roman" w:hAnsi="Times New Roman" w:cs="Times New Roman"/>
          <w:sz w:val="24"/>
          <w:szCs w:val="24"/>
        </w:rPr>
        <w:t xml:space="preserve"> to their</w:t>
      </w:r>
      <w:r w:rsidRPr="0080314B">
        <w:rPr>
          <w:rFonts w:ascii="Times New Roman" w:hAnsi="Times New Roman" w:cs="Times New Roman"/>
          <w:sz w:val="24"/>
          <w:szCs w:val="24"/>
        </w:rPr>
        <w:t xml:space="preserve"> quality of life. </w:t>
      </w:r>
      <w:r>
        <w:rPr>
          <w:rFonts w:ascii="Times New Roman" w:hAnsi="Times New Roman" w:cs="Times New Roman"/>
          <w:sz w:val="24"/>
          <w:szCs w:val="24"/>
        </w:rPr>
        <w:t xml:space="preserve"> A good quality of life is </w:t>
      </w:r>
      <w:r w:rsidRPr="0080314B">
        <w:rPr>
          <w:rFonts w:ascii="Times New Roman" w:hAnsi="Times New Roman" w:cs="Times New Roman"/>
          <w:sz w:val="24"/>
          <w:szCs w:val="24"/>
        </w:rPr>
        <w:t>having the opportunity to live independently,</w:t>
      </w:r>
      <w:r>
        <w:rPr>
          <w:rFonts w:ascii="Times New Roman" w:hAnsi="Times New Roman" w:cs="Times New Roman"/>
          <w:sz w:val="24"/>
          <w:szCs w:val="24"/>
        </w:rPr>
        <w:t xml:space="preserve"> meaning freedom from dependency on outside forces.  As Nobel Prize winner </w:t>
      </w:r>
      <w:proofErr w:type="spellStart"/>
      <w:r>
        <w:rPr>
          <w:rFonts w:ascii="Times New Roman" w:hAnsi="Times New Roman" w:cs="Times New Roman"/>
          <w:sz w:val="24"/>
          <w:szCs w:val="24"/>
        </w:rPr>
        <w:t>Amartya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states, “People have to be seen…as being actively involved – given the opportunity- in shaping their own destiny, and not just as passive recipients of the fruits of cunning development programs”.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Therefore, the feeling of being independent and capable of directing your own future is a necessary component of development.  E</w:t>
      </w:r>
      <w:r w:rsidRPr="0080314B">
        <w:rPr>
          <w:rFonts w:ascii="Times New Roman" w:hAnsi="Times New Roman" w:cs="Times New Roman"/>
          <w:sz w:val="24"/>
          <w:szCs w:val="24"/>
        </w:rPr>
        <w:t>ducation is the doorway to numerous opportunities as well as essential to mak</w:t>
      </w:r>
      <w:r>
        <w:rPr>
          <w:rFonts w:ascii="Times New Roman" w:hAnsi="Times New Roman" w:cs="Times New Roman"/>
          <w:sz w:val="24"/>
          <w:szCs w:val="24"/>
        </w:rPr>
        <w:t>ing</w:t>
      </w:r>
      <w:r w:rsidRPr="0080314B">
        <w:rPr>
          <w:rFonts w:ascii="Times New Roman" w:hAnsi="Times New Roman" w:cs="Times New Roman"/>
          <w:sz w:val="24"/>
          <w:szCs w:val="24"/>
        </w:rPr>
        <w:t xml:space="preserve"> a living</w:t>
      </w:r>
      <w:r>
        <w:rPr>
          <w:rFonts w:ascii="Times New Roman" w:hAnsi="Times New Roman" w:cs="Times New Roman"/>
          <w:sz w:val="24"/>
          <w:szCs w:val="24"/>
        </w:rPr>
        <w:t xml:space="preserve">, so education is also a component of our definition of a good quality of life. Finally, development includes </w:t>
      </w:r>
      <w:r w:rsidRPr="0080314B">
        <w:rPr>
          <w:rFonts w:ascii="Times New Roman" w:hAnsi="Times New Roman" w:cs="Times New Roman"/>
          <w:sz w:val="24"/>
          <w:szCs w:val="24"/>
        </w:rPr>
        <w:t xml:space="preserve">the opportunity </w:t>
      </w:r>
      <w:r>
        <w:rPr>
          <w:rFonts w:ascii="Times New Roman" w:hAnsi="Times New Roman" w:cs="Times New Roman"/>
          <w:sz w:val="24"/>
          <w:szCs w:val="24"/>
        </w:rPr>
        <w:t xml:space="preserve">for citizens </w:t>
      </w:r>
      <w:r w:rsidRPr="0080314B">
        <w:rPr>
          <w:rFonts w:ascii="Times New Roman" w:hAnsi="Times New Roman" w:cs="Times New Roman"/>
          <w:sz w:val="24"/>
          <w:szCs w:val="24"/>
        </w:rPr>
        <w:t xml:space="preserve">to improve </w:t>
      </w:r>
      <w:r>
        <w:rPr>
          <w:rFonts w:ascii="Times New Roman" w:hAnsi="Times New Roman" w:cs="Times New Roman"/>
          <w:sz w:val="24"/>
          <w:szCs w:val="24"/>
        </w:rPr>
        <w:t>their lives</w:t>
      </w:r>
      <w:r w:rsidRPr="0080314B">
        <w:rPr>
          <w:rFonts w:ascii="Times New Roman" w:hAnsi="Times New Roman" w:cs="Times New Roman"/>
          <w:sz w:val="24"/>
          <w:szCs w:val="24"/>
        </w:rPr>
        <w:t xml:space="preserve">.  It is true that in the past, economics and GDP have played a significant role in </w:t>
      </w:r>
      <w:r>
        <w:rPr>
          <w:rFonts w:ascii="Times New Roman" w:hAnsi="Times New Roman" w:cs="Times New Roman"/>
          <w:sz w:val="24"/>
          <w:szCs w:val="24"/>
        </w:rPr>
        <w:t xml:space="preserve">evaluating </w:t>
      </w:r>
      <w:r w:rsidRPr="0080314B">
        <w:rPr>
          <w:rFonts w:ascii="Times New Roman" w:hAnsi="Times New Roman" w:cs="Times New Roman"/>
          <w:sz w:val="24"/>
          <w:szCs w:val="24"/>
        </w:rPr>
        <w:t xml:space="preserve">a country’s development, but we think this is misleading. </w:t>
      </w:r>
      <w:r>
        <w:rPr>
          <w:rFonts w:ascii="Times New Roman" w:hAnsi="Times New Roman" w:cs="Times New Roman"/>
          <w:sz w:val="24"/>
          <w:szCs w:val="24"/>
        </w:rPr>
        <w:t xml:space="preserve">Economic success is very </w:t>
      </w:r>
      <w:r w:rsidRPr="0080314B">
        <w:rPr>
          <w:rFonts w:ascii="Times New Roman" w:hAnsi="Times New Roman" w:cs="Times New Roman"/>
          <w:sz w:val="24"/>
          <w:szCs w:val="24"/>
        </w:rPr>
        <w:t>important</w:t>
      </w:r>
      <w:r>
        <w:rPr>
          <w:rFonts w:ascii="Times New Roman" w:hAnsi="Times New Roman" w:cs="Times New Roman"/>
          <w:sz w:val="24"/>
          <w:szCs w:val="24"/>
        </w:rPr>
        <w:t xml:space="preserve"> but</w:t>
      </w:r>
      <w:r w:rsidRPr="0080314B">
        <w:rPr>
          <w:rFonts w:ascii="Times New Roman" w:hAnsi="Times New Roman" w:cs="Times New Roman"/>
          <w:sz w:val="24"/>
          <w:szCs w:val="24"/>
        </w:rPr>
        <w:t xml:space="preserve"> the social aspect</w:t>
      </w:r>
      <w:r>
        <w:rPr>
          <w:rFonts w:ascii="Times New Roman" w:hAnsi="Times New Roman" w:cs="Times New Roman"/>
          <w:sz w:val="24"/>
          <w:szCs w:val="24"/>
        </w:rPr>
        <w:t>s</w:t>
      </w:r>
      <w:r w:rsidRPr="0080314B">
        <w:rPr>
          <w:rFonts w:ascii="Times New Roman" w:hAnsi="Times New Roman" w:cs="Times New Roman"/>
          <w:sz w:val="24"/>
          <w:szCs w:val="24"/>
        </w:rPr>
        <w:t xml:space="preserve"> of a country </w:t>
      </w:r>
      <w:r>
        <w:rPr>
          <w:rFonts w:ascii="Times New Roman" w:hAnsi="Times New Roman" w:cs="Times New Roman"/>
          <w:sz w:val="24"/>
          <w:szCs w:val="24"/>
        </w:rPr>
        <w:t>are</w:t>
      </w:r>
      <w:r w:rsidRPr="0080314B">
        <w:rPr>
          <w:rFonts w:ascii="Times New Roman" w:hAnsi="Times New Roman" w:cs="Times New Roman"/>
          <w:sz w:val="24"/>
          <w:szCs w:val="24"/>
        </w:rPr>
        <w:t xml:space="preserve"> also crucial in determining its state</w:t>
      </w:r>
      <w:r>
        <w:rPr>
          <w:rFonts w:ascii="Times New Roman" w:hAnsi="Times New Roman" w:cs="Times New Roman"/>
          <w:sz w:val="24"/>
          <w:szCs w:val="24"/>
        </w:rPr>
        <w:t>; as “with adequate social opportunities, individuals can effectively shape their own destiny and help each other”.</w:t>
      </w:r>
      <w:r>
        <w:rPr>
          <w:rStyle w:val="FootnoteReference"/>
          <w:rFonts w:ascii="Times New Roman" w:hAnsi="Times New Roman" w:cs="Times New Roman"/>
          <w:sz w:val="24"/>
          <w:szCs w:val="24"/>
        </w:rPr>
        <w:footnoteReference w:id="2"/>
      </w:r>
    </w:p>
    <w:p w:rsidR="001727A5" w:rsidRDefault="001B30F3" w:rsidP="00DD2F01">
      <w:pPr>
        <w:spacing w:after="0" w:line="480" w:lineRule="auto"/>
        <w:ind w:firstLine="708"/>
        <w:rPr>
          <w:rFonts w:ascii="Times New Roman" w:hAnsi="Times New Roman" w:cs="Times New Roman"/>
          <w:sz w:val="24"/>
          <w:szCs w:val="24"/>
        </w:rPr>
      </w:pPr>
      <w:r w:rsidRPr="0080314B">
        <w:rPr>
          <w:rFonts w:ascii="Times New Roman" w:hAnsi="Times New Roman" w:cs="Times New Roman"/>
          <w:sz w:val="24"/>
          <w:szCs w:val="24"/>
        </w:rPr>
        <w:t>For us, development is the combination of several measures that we see as enlightening and important factors for evaluating the quality of life.</w:t>
      </w:r>
      <w:r>
        <w:rPr>
          <w:rFonts w:ascii="Times New Roman" w:hAnsi="Times New Roman" w:cs="Times New Roman"/>
          <w:sz w:val="24"/>
          <w:szCs w:val="24"/>
        </w:rPr>
        <w:t xml:space="preserve">  </w:t>
      </w:r>
      <w:r w:rsidRPr="0080314B">
        <w:rPr>
          <w:rFonts w:ascii="Times New Roman" w:hAnsi="Times New Roman" w:cs="Times New Roman"/>
          <w:sz w:val="24"/>
          <w:szCs w:val="24"/>
        </w:rPr>
        <w:t xml:space="preserve">These measures fall into general categories of economic growth, inequality, </w:t>
      </w:r>
      <w:r>
        <w:rPr>
          <w:rFonts w:ascii="Times New Roman" w:hAnsi="Times New Roman" w:cs="Times New Roman"/>
          <w:sz w:val="24"/>
          <w:szCs w:val="24"/>
        </w:rPr>
        <w:t xml:space="preserve">political development, </w:t>
      </w:r>
      <w:r w:rsidRPr="0080314B">
        <w:rPr>
          <w:rFonts w:ascii="Times New Roman" w:hAnsi="Times New Roman" w:cs="Times New Roman"/>
          <w:sz w:val="24"/>
          <w:szCs w:val="24"/>
        </w:rPr>
        <w:t xml:space="preserve">health, education, </w:t>
      </w:r>
      <w:r>
        <w:rPr>
          <w:rFonts w:ascii="Times New Roman" w:hAnsi="Times New Roman" w:cs="Times New Roman"/>
          <w:sz w:val="24"/>
          <w:szCs w:val="24"/>
        </w:rPr>
        <w:t>and crime.  Previously, w</w:t>
      </w:r>
      <w:r w:rsidRPr="0080314B">
        <w:rPr>
          <w:rFonts w:ascii="Times New Roman" w:hAnsi="Times New Roman" w:cs="Times New Roman"/>
          <w:sz w:val="24"/>
          <w:szCs w:val="24"/>
        </w:rPr>
        <w:t xml:space="preserve">e used various indicators to measure El Salvador’s development level in each of these categories.  By evaluating the country’s progress in each of these ways, we </w:t>
      </w:r>
      <w:r>
        <w:rPr>
          <w:rFonts w:ascii="Times New Roman" w:hAnsi="Times New Roman" w:cs="Times New Roman"/>
          <w:sz w:val="24"/>
          <w:szCs w:val="24"/>
        </w:rPr>
        <w:t>were</w:t>
      </w:r>
      <w:r w:rsidRPr="0080314B">
        <w:rPr>
          <w:rFonts w:ascii="Times New Roman" w:hAnsi="Times New Roman" w:cs="Times New Roman"/>
          <w:sz w:val="24"/>
          <w:szCs w:val="24"/>
        </w:rPr>
        <w:t xml:space="preserve"> able to see a bigger picture about the quality of life in El Salvador.</w:t>
      </w:r>
    </w:p>
    <w:p w:rsidR="00DD2F01" w:rsidRPr="007D7763" w:rsidRDefault="00DD2F01" w:rsidP="00DD2F01">
      <w:pPr>
        <w:spacing w:after="0" w:line="480" w:lineRule="auto"/>
        <w:ind w:firstLine="708"/>
        <w:rPr>
          <w:rFonts w:ascii="Times New Roman" w:hAnsi="Times New Roman" w:cs="Times New Roman"/>
          <w:sz w:val="24"/>
          <w:szCs w:val="24"/>
        </w:rPr>
      </w:pPr>
    </w:p>
    <w:p w:rsidR="00DD2F01" w:rsidRDefault="001B30F3" w:rsidP="00DD2F01">
      <w:pPr>
        <w:pStyle w:val="Heading1"/>
      </w:pPr>
      <w:bookmarkStart w:id="3" w:name="_Toc289769850"/>
      <w:bookmarkStart w:id="4" w:name="_Toc290041443"/>
      <w:bookmarkStart w:id="5" w:name="_Toc166231705"/>
      <w:r>
        <w:t>El Salvador’s Current State of Development</w:t>
      </w:r>
      <w:bookmarkEnd w:id="3"/>
      <w:bookmarkEnd w:id="4"/>
      <w:bookmarkEnd w:id="5"/>
    </w:p>
    <w:p w:rsidR="00F42B56" w:rsidRDefault="002E608F" w:rsidP="00F42B56">
      <w:pPr>
        <w:pStyle w:val="NoSpacing"/>
      </w:pPr>
      <w:bookmarkStart w:id="6" w:name="_Toc289769851"/>
      <w:bookmarkStart w:id="7" w:name="_Toc290041444"/>
    </w:p>
    <w:p w:rsidR="00F42B56" w:rsidRPr="00F42B56" w:rsidRDefault="001B30F3" w:rsidP="00F42B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After extensive research into El Salvador’s current state of development, we have isolated the economy and the crime levels as two crucial issues that we would like to address.  In order to give background into this decision and our proposal, it is crucial to describe these problems in detail.</w:t>
      </w:r>
    </w:p>
    <w:p w:rsidR="00DD2F01" w:rsidRDefault="001B30F3" w:rsidP="00DD2F01">
      <w:pPr>
        <w:pStyle w:val="Heading2"/>
      </w:pPr>
      <w:bookmarkStart w:id="8" w:name="_Toc166231706"/>
      <w:r>
        <w:t>Economy</w:t>
      </w:r>
      <w:bookmarkEnd w:id="6"/>
      <w:bookmarkEnd w:id="7"/>
      <w:bookmarkEnd w:id="8"/>
    </w:p>
    <w:p w:rsidR="00DD2F01" w:rsidRPr="00D400C0" w:rsidRDefault="00DD2F01" w:rsidP="00DD2F01">
      <w:pPr>
        <w:pStyle w:val="NoSpacing"/>
      </w:pPr>
    </w:p>
    <w:p w:rsidR="00DD2F01" w:rsidRDefault="001B30F3" w:rsidP="00DD2F01">
      <w:pPr>
        <w:pStyle w:val="NoSpacing1"/>
        <w:spacing w:line="480" w:lineRule="auto"/>
        <w:rPr>
          <w:rFonts w:ascii="Times New Roman" w:hAnsi="Times New Roman"/>
          <w:sz w:val="24"/>
        </w:rPr>
      </w:pPr>
      <w:r>
        <w:rPr>
          <w:rFonts w:ascii="Times New Roman" w:hAnsi="Times New Roman"/>
          <w:sz w:val="24"/>
        </w:rPr>
        <w:tab/>
        <w:t>While we have argued that development is not purely an economic measure, the economic health of a country is still an important aspect.  It is critical to evaluate the economic progress of a country in order to see what resources are available to allocate to other crucial human development goals.  By looking at El Salvador’s economy and analyzing its one- and two- we are able to see how the country has been progressing economically over time, and what still needs to be done.</w:t>
      </w:r>
    </w:p>
    <w:p w:rsidR="00FD24B3" w:rsidRDefault="001B30F3" w:rsidP="00DD2F01">
      <w:pPr>
        <w:pStyle w:val="NoSpacing1"/>
        <w:spacing w:line="480" w:lineRule="auto"/>
        <w:rPr>
          <w:rFonts w:ascii="Times New Roman" w:hAnsi="Times New Roman"/>
          <w:sz w:val="24"/>
        </w:rPr>
      </w:pPr>
      <w:r>
        <w:rPr>
          <w:rFonts w:ascii="Times New Roman" w:hAnsi="Times New Roman"/>
          <w:sz w:val="24"/>
        </w:rPr>
        <w:tab/>
      </w:r>
      <w:r w:rsidRPr="005A2F38">
        <w:rPr>
          <w:rFonts w:ascii="Times New Roman" w:hAnsi="Times New Roman"/>
          <w:sz w:val="24"/>
        </w:rPr>
        <w:t>El Salvador has the third largest economy in the Central American region, behind Guatemala and Costa Rica, measured by GDP.</w:t>
      </w:r>
      <w:r w:rsidRPr="005A2F38">
        <w:rPr>
          <w:rStyle w:val="FootnoteReference"/>
          <w:rFonts w:ascii="Times New Roman" w:hAnsi="Times New Roman"/>
          <w:sz w:val="24"/>
        </w:rPr>
        <w:footnoteReference w:id="3"/>
      </w:r>
      <w:r>
        <w:rPr>
          <w:rFonts w:ascii="Times New Roman" w:hAnsi="Times New Roman"/>
          <w:sz w:val="24"/>
        </w:rPr>
        <w:t xml:space="preserve">  </w:t>
      </w:r>
      <w:r w:rsidRPr="005A2F38">
        <w:rPr>
          <w:rFonts w:ascii="Times New Roman" w:hAnsi="Times New Roman"/>
          <w:sz w:val="24"/>
        </w:rPr>
        <w:t>According to the World Bank, it is considered a lower middle income country.  In terms of GDP per capita, El Salvador’s economy looks even stronger.  In 2009 the GDP per capita was $3,424, which is slightly higher than the average GDP per capita of lower middle income countries.  In fact, as you can see in Figure 1, this was also higher than Guatemala</w:t>
      </w:r>
      <w:r>
        <w:rPr>
          <w:rFonts w:ascii="Times New Roman" w:hAnsi="Times New Roman"/>
          <w:sz w:val="24"/>
        </w:rPr>
        <w:t xml:space="preserve"> and Honduras</w:t>
      </w:r>
      <w:r w:rsidRPr="005A2F38">
        <w:rPr>
          <w:rFonts w:ascii="Times New Roman" w:hAnsi="Times New Roman"/>
          <w:sz w:val="24"/>
        </w:rPr>
        <w:t>’s GDP per capita.</w:t>
      </w:r>
    </w:p>
    <w:p w:rsidR="00FD24B3" w:rsidRDefault="002E608F" w:rsidP="00DD2F01">
      <w:pPr>
        <w:pStyle w:val="NoSpacing1"/>
        <w:spacing w:line="480" w:lineRule="auto"/>
        <w:rPr>
          <w:rFonts w:ascii="Times New Roman" w:hAnsi="Times New Roman"/>
          <w:sz w:val="24"/>
        </w:rPr>
      </w:pPr>
    </w:p>
    <w:p w:rsidR="00FD24B3" w:rsidRDefault="002E608F" w:rsidP="00DD2F01">
      <w:pPr>
        <w:pStyle w:val="NoSpacing1"/>
        <w:spacing w:line="480" w:lineRule="auto"/>
        <w:rPr>
          <w:rFonts w:ascii="Times New Roman" w:hAnsi="Times New Roman"/>
          <w:sz w:val="24"/>
        </w:rPr>
      </w:pPr>
    </w:p>
    <w:p w:rsidR="00FD24B3" w:rsidRDefault="002E608F" w:rsidP="00DD2F01">
      <w:pPr>
        <w:pStyle w:val="NoSpacing1"/>
        <w:spacing w:line="480" w:lineRule="auto"/>
        <w:rPr>
          <w:rFonts w:ascii="Times New Roman" w:hAnsi="Times New Roman"/>
          <w:sz w:val="24"/>
        </w:rPr>
      </w:pPr>
    </w:p>
    <w:p w:rsidR="00DD2F01" w:rsidRDefault="00DD2F01" w:rsidP="00DD2F01">
      <w:pPr>
        <w:pStyle w:val="NoSpacing1"/>
        <w:spacing w:line="480" w:lineRule="auto"/>
        <w:rPr>
          <w:rFonts w:ascii="Times New Roman" w:hAnsi="Times New Roman"/>
          <w:sz w:val="24"/>
        </w:rPr>
      </w:pPr>
    </w:p>
    <w:p w:rsidR="00DD2F01" w:rsidRPr="005A2F38" w:rsidRDefault="00DD2F01" w:rsidP="00DD2F01">
      <w:pPr>
        <w:pStyle w:val="NoSpacing1"/>
        <w:spacing w:line="480"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6"/>
        <w:gridCol w:w="3167"/>
        <w:gridCol w:w="3167"/>
      </w:tblGrid>
      <w:tr w:rsidR="00DD2F01" w:rsidRPr="00EF56A7">
        <w:tc>
          <w:tcPr>
            <w:tcW w:w="3166" w:type="dxa"/>
            <w:tcBorders>
              <w:bottom w:val="single" w:sz="4" w:space="0" w:color="000000"/>
            </w:tcBorders>
            <w:shd w:val="clear" w:color="auto" w:fill="1F497D"/>
          </w:tcPr>
          <w:p w:rsidR="00DD2F01" w:rsidRPr="00EF56A7" w:rsidRDefault="00DD2F01" w:rsidP="00276FA3">
            <w:pPr>
              <w:spacing w:after="0" w:line="480" w:lineRule="auto"/>
              <w:rPr>
                <w:rStyle w:val="hugenum"/>
                <w:rFonts w:ascii="Calibri" w:eastAsia="Calibri" w:hAnsi="Calibri" w:cs="Times New Roman"/>
              </w:rPr>
            </w:pPr>
          </w:p>
        </w:tc>
        <w:tc>
          <w:tcPr>
            <w:tcW w:w="3167"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GDP in USD (2009)</w:t>
            </w:r>
          </w:p>
          <w:p w:rsidR="00DD2F01" w:rsidRPr="00EF56A7" w:rsidRDefault="00DD2F01" w:rsidP="00276FA3">
            <w:pPr>
              <w:spacing w:after="0" w:line="480" w:lineRule="auto"/>
              <w:rPr>
                <w:rStyle w:val="hugenum"/>
              </w:rPr>
            </w:pPr>
          </w:p>
        </w:tc>
        <w:tc>
          <w:tcPr>
            <w:tcW w:w="3167"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GDP per capita in USD (2009)</w:t>
            </w:r>
          </w:p>
        </w:tc>
      </w:tr>
      <w:tr w:rsidR="00DD2F01" w:rsidRPr="00EF56A7">
        <w:tc>
          <w:tcPr>
            <w:tcW w:w="3166" w:type="dxa"/>
            <w:tcBorders>
              <w:bottom w:val="single" w:sz="4" w:space="0" w:color="000000"/>
            </w:tcBorders>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Chile</w:t>
            </w:r>
          </w:p>
        </w:tc>
        <w:tc>
          <w:tcPr>
            <w:tcW w:w="3167" w:type="dxa"/>
            <w:tcBorders>
              <w:bottom w:val="single" w:sz="4" w:space="0" w:color="000000"/>
            </w:tcBorders>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w:t>
            </w:r>
            <w:r w:rsidRPr="00EF56A7">
              <w:rPr>
                <w:rStyle w:val="hugenum"/>
                <w:rFonts w:ascii="Times New Roman" w:hAnsi="Times New Roman"/>
                <w:color w:val="FFFFFF"/>
                <w:sz w:val="24"/>
                <w:szCs w:val="24"/>
                <w:lang w:val="es-MX"/>
              </w:rPr>
              <w:t>163,669,060,914</w:t>
            </w:r>
          </w:p>
        </w:tc>
        <w:tc>
          <w:tcPr>
            <w:tcW w:w="3167" w:type="dxa"/>
            <w:tcBorders>
              <w:bottom w:val="single" w:sz="4" w:space="0" w:color="000000"/>
            </w:tcBorders>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$9,644</w:t>
            </w:r>
          </w:p>
        </w:tc>
      </w:tr>
      <w:tr w:rsidR="00DD2F01" w:rsidRPr="00EF56A7">
        <w:tc>
          <w:tcPr>
            <w:tcW w:w="3166"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El Salvador</w:t>
            </w:r>
          </w:p>
        </w:tc>
        <w:tc>
          <w:tcPr>
            <w:tcW w:w="3167"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lang w:val="es-MX"/>
              </w:rPr>
              <w:t>$21,100,500,000</w:t>
            </w:r>
          </w:p>
        </w:tc>
        <w:tc>
          <w:tcPr>
            <w:tcW w:w="3167"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$3,424</w:t>
            </w:r>
          </w:p>
        </w:tc>
      </w:tr>
      <w:tr w:rsidR="00DD2F01" w:rsidRPr="00EF56A7">
        <w:tc>
          <w:tcPr>
            <w:tcW w:w="3166" w:type="dxa"/>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Honduras</w:t>
            </w:r>
          </w:p>
        </w:tc>
        <w:tc>
          <w:tcPr>
            <w:tcW w:w="3167" w:type="dxa"/>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w:t>
            </w:r>
            <w:r w:rsidRPr="00EF56A7">
              <w:rPr>
                <w:rFonts w:ascii="Times New Roman" w:eastAsia="Times New Roman" w:hAnsi="Times New Roman"/>
                <w:color w:val="FFFFFF"/>
                <w:sz w:val="24"/>
                <w:szCs w:val="24"/>
                <w:lang w:val="es-MX" w:eastAsia="es-MX"/>
              </w:rPr>
              <w:t>14,317,854,032</w:t>
            </w:r>
          </w:p>
        </w:tc>
        <w:tc>
          <w:tcPr>
            <w:tcW w:w="3167" w:type="dxa"/>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$1,918</w:t>
            </w:r>
          </w:p>
        </w:tc>
      </w:tr>
      <w:tr w:rsidR="00DD2F01" w:rsidRPr="00EF56A7">
        <w:tc>
          <w:tcPr>
            <w:tcW w:w="3166"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Guatemala</w:t>
            </w:r>
          </w:p>
        </w:tc>
        <w:tc>
          <w:tcPr>
            <w:tcW w:w="3167"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$37,321,878,154</w:t>
            </w:r>
          </w:p>
        </w:tc>
        <w:tc>
          <w:tcPr>
            <w:tcW w:w="3167" w:type="dxa"/>
            <w:tcBorders>
              <w:bottom w:val="single" w:sz="4" w:space="0" w:color="000000"/>
            </w:tcBorders>
            <w:shd w:val="clear" w:color="auto" w:fill="1F497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$2,661</w:t>
            </w:r>
          </w:p>
        </w:tc>
      </w:tr>
      <w:tr w:rsidR="00DD2F01" w:rsidRPr="00EF56A7">
        <w:tc>
          <w:tcPr>
            <w:tcW w:w="3166" w:type="dxa"/>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Lower Middle Income Countries (Average)</w:t>
            </w:r>
          </w:p>
        </w:tc>
        <w:tc>
          <w:tcPr>
            <w:tcW w:w="3167" w:type="dxa"/>
            <w:shd w:val="clear" w:color="auto" w:fill="4F81BD"/>
          </w:tcPr>
          <w:p w:rsidR="00DD2F01" w:rsidRPr="00EF56A7" w:rsidRDefault="001B30F3" w:rsidP="00276FA3">
            <w:pPr>
              <w:spacing w:after="0" w:line="480" w:lineRule="auto"/>
              <w:rPr>
                <w:rStyle w:val="hugenum"/>
              </w:rPr>
            </w:pPr>
            <w:r w:rsidRPr="00EF56A7">
              <w:rPr>
                <w:rStyle w:val="hugenum"/>
                <w:rFonts w:ascii="Times New Roman" w:hAnsi="Times New Roman"/>
                <w:color w:val="FFFFFF"/>
                <w:sz w:val="24"/>
                <w:szCs w:val="24"/>
              </w:rPr>
              <w:t>$8,812,199,032,923</w:t>
            </w:r>
          </w:p>
        </w:tc>
        <w:tc>
          <w:tcPr>
            <w:tcW w:w="3167" w:type="dxa"/>
            <w:shd w:val="clear" w:color="auto" w:fill="4F81BD"/>
          </w:tcPr>
          <w:p w:rsidR="00DD2F01" w:rsidRPr="00EF56A7" w:rsidRDefault="001B30F3" w:rsidP="00276FA3">
            <w:pPr>
              <w:keepNext/>
              <w:spacing w:after="0" w:line="480" w:lineRule="auto"/>
              <w:rPr>
                <w:rStyle w:val="hugenum"/>
              </w:rPr>
            </w:pPr>
            <w:r w:rsidRPr="00EF56A7">
              <w:rPr>
                <w:rStyle w:val="hugenum"/>
                <w:rFonts w:ascii="Times New Roman" w:hAnsi="Times New Roman"/>
                <w:color w:val="FFFFFF"/>
                <w:sz w:val="24"/>
                <w:szCs w:val="24"/>
              </w:rPr>
              <w:t>$2,312</w:t>
            </w:r>
          </w:p>
        </w:tc>
      </w:tr>
    </w:tbl>
    <w:p w:rsidR="00DD2F01" w:rsidRPr="006E4F32" w:rsidRDefault="001B30F3" w:rsidP="00DD2F01">
      <w:pPr>
        <w:pStyle w:val="Caption"/>
        <w:spacing w:after="0" w:line="480" w:lineRule="auto"/>
      </w:pPr>
      <w:r w:rsidRPr="005A2F38">
        <w:rPr>
          <w:rFonts w:ascii="Times New Roman" w:hAnsi="Times New Roman"/>
        </w:rPr>
        <w:t>Figure 1: GDP and GDP per Capita in 2009, U.S. Dollars</w:t>
      </w:r>
      <w:r w:rsidRPr="005A2F38">
        <w:rPr>
          <w:rStyle w:val="FootnoteReference"/>
          <w:rFonts w:ascii="Times New Roman" w:hAnsi="Times New Roman"/>
        </w:rPr>
        <w:footnoteReference w:id="4"/>
      </w:r>
    </w:p>
    <w:p w:rsidR="001727A5" w:rsidRDefault="002E608F" w:rsidP="00DD2F01">
      <w:pPr>
        <w:pStyle w:val="Heading3"/>
      </w:pPr>
      <w:bookmarkStart w:id="9" w:name="_Toc287012346"/>
      <w:bookmarkStart w:id="10" w:name="_Toc289157791"/>
      <w:bookmarkStart w:id="11" w:name="_Toc289769852"/>
      <w:bookmarkStart w:id="12" w:name="_Toc290041445"/>
      <w:bookmarkStart w:id="13" w:name="_Toc166231707"/>
    </w:p>
    <w:p w:rsidR="00DD2F01" w:rsidRDefault="001B30F3" w:rsidP="00DD2F01">
      <w:pPr>
        <w:pStyle w:val="Heading3"/>
      </w:pPr>
      <w:r>
        <w:t>GDP Growth</w:t>
      </w:r>
      <w:bookmarkEnd w:id="9"/>
      <w:bookmarkEnd w:id="10"/>
      <w:bookmarkEnd w:id="11"/>
      <w:bookmarkEnd w:id="12"/>
      <w:bookmarkEnd w:id="13"/>
    </w:p>
    <w:p w:rsidR="00DD2F01" w:rsidRPr="006E4F32" w:rsidRDefault="00DD2F01" w:rsidP="00DD2F01">
      <w:pPr>
        <w:pStyle w:val="NoSpacing"/>
      </w:pPr>
    </w:p>
    <w:p w:rsidR="00DD2F01" w:rsidRPr="005A2F38" w:rsidRDefault="001B30F3" w:rsidP="00DD2F01">
      <w:pPr>
        <w:pStyle w:val="NoSpacing1"/>
        <w:spacing w:line="480" w:lineRule="auto"/>
        <w:rPr>
          <w:rFonts w:ascii="Times New Roman" w:hAnsi="Times New Roman"/>
          <w:sz w:val="24"/>
        </w:rPr>
      </w:pPr>
      <w:r>
        <w:rPr>
          <w:rFonts w:ascii="Times New Roman" w:hAnsi="Times New Roman"/>
          <w:sz w:val="24"/>
          <w:szCs w:val="24"/>
        </w:rPr>
        <w:tab/>
      </w:r>
      <w:r w:rsidRPr="005A2F38">
        <w:rPr>
          <w:rFonts w:ascii="Times New Roman" w:hAnsi="Times New Roman"/>
          <w:sz w:val="24"/>
          <w:szCs w:val="24"/>
        </w:rPr>
        <w:t>Due to successful trade agreements</w:t>
      </w:r>
      <w:r>
        <w:rPr>
          <w:rFonts w:ascii="Times New Roman" w:hAnsi="Times New Roman"/>
          <w:sz w:val="24"/>
          <w:szCs w:val="24"/>
        </w:rPr>
        <w:t xml:space="preserve"> made with the United States and with countries within the region</w:t>
      </w:r>
      <w:r w:rsidRPr="005A2F38">
        <w:rPr>
          <w:rFonts w:ascii="Times New Roman" w:hAnsi="Times New Roman"/>
          <w:sz w:val="24"/>
          <w:szCs w:val="24"/>
        </w:rPr>
        <w:t xml:space="preserve">, </w:t>
      </w:r>
      <w:r w:rsidRPr="005A2F38">
        <w:rPr>
          <w:rFonts w:ascii="Times New Roman" w:hAnsi="Times New Roman"/>
          <w:sz w:val="24"/>
        </w:rPr>
        <w:t xml:space="preserve">El Salvador’s GDP </w:t>
      </w:r>
      <w:r>
        <w:rPr>
          <w:rFonts w:ascii="Times New Roman" w:hAnsi="Times New Roman"/>
          <w:sz w:val="24"/>
        </w:rPr>
        <w:t>was</w:t>
      </w:r>
      <w:r w:rsidRPr="005A2F38">
        <w:rPr>
          <w:rFonts w:ascii="Times New Roman" w:hAnsi="Times New Roman"/>
          <w:sz w:val="24"/>
        </w:rPr>
        <w:t xml:space="preserve"> growing steadily</w:t>
      </w:r>
      <w:r>
        <w:rPr>
          <w:rFonts w:ascii="Times New Roman" w:hAnsi="Times New Roman"/>
          <w:sz w:val="24"/>
        </w:rPr>
        <w:t xml:space="preserve"> up until the world financial crisis of 2007.</w:t>
      </w:r>
      <w:r w:rsidRPr="005A2F38">
        <w:rPr>
          <w:rFonts w:ascii="Times New Roman" w:hAnsi="Times New Roman"/>
          <w:sz w:val="24"/>
        </w:rPr>
        <w:t xml:space="preserve">  As seen in Figure </w:t>
      </w:r>
      <w:r>
        <w:rPr>
          <w:rFonts w:ascii="Times New Roman" w:hAnsi="Times New Roman"/>
          <w:sz w:val="24"/>
        </w:rPr>
        <w:t>3</w:t>
      </w:r>
      <w:r w:rsidRPr="005A2F38">
        <w:rPr>
          <w:rFonts w:ascii="Times New Roman" w:hAnsi="Times New Roman"/>
          <w:sz w:val="24"/>
        </w:rPr>
        <w:t xml:space="preserve">, </w:t>
      </w:r>
      <w:r>
        <w:rPr>
          <w:rFonts w:ascii="Times New Roman" w:hAnsi="Times New Roman"/>
          <w:sz w:val="24"/>
        </w:rPr>
        <w:t>El Salvador is actually lagging behind the countries of its region in GDP growth</w:t>
      </w:r>
      <w:r w:rsidRPr="005A2F38">
        <w:rPr>
          <w:rFonts w:ascii="Times New Roman" w:hAnsi="Times New Roman"/>
          <w:sz w:val="24"/>
        </w:rPr>
        <w:t xml:space="preserve">.  GDP grew from </w:t>
      </w:r>
      <w:r w:rsidRPr="005A2F38">
        <w:rPr>
          <w:rFonts w:ascii="Times New Roman" w:hAnsi="Times New Roman"/>
          <w:sz w:val="24"/>
          <w:szCs w:val="24"/>
        </w:rPr>
        <w:t>$</w:t>
      </w:r>
      <w:r w:rsidRPr="005A2F38">
        <w:rPr>
          <w:rFonts w:ascii="Times New Roman" w:hAnsi="Times New Roman"/>
          <w:sz w:val="24"/>
          <w:szCs w:val="24"/>
          <w:lang w:eastAsia="es-MX"/>
        </w:rPr>
        <w:t>17,070,200,000</w:t>
      </w:r>
      <w:r w:rsidRPr="005A2F38">
        <w:rPr>
          <w:rFonts w:ascii="Times New Roman" w:hAnsi="Times New Roman"/>
          <w:sz w:val="24"/>
        </w:rPr>
        <w:t xml:space="preserve"> in 2005 to </w:t>
      </w:r>
      <w:r w:rsidRPr="005A2F38">
        <w:rPr>
          <w:rFonts w:ascii="Times New Roman" w:hAnsi="Times New Roman"/>
          <w:sz w:val="24"/>
          <w:szCs w:val="24"/>
        </w:rPr>
        <w:t>$</w:t>
      </w:r>
      <w:r w:rsidRPr="005A2F38">
        <w:rPr>
          <w:rFonts w:ascii="Times New Roman" w:hAnsi="Times New Roman"/>
          <w:sz w:val="24"/>
          <w:szCs w:val="24"/>
          <w:lang w:eastAsia="es-MX"/>
        </w:rPr>
        <w:t>21,100,500,000 in 2009.</w:t>
      </w:r>
      <w:r w:rsidRPr="005A2F38">
        <w:rPr>
          <w:rStyle w:val="FootnoteReference"/>
          <w:rFonts w:ascii="Times New Roman" w:hAnsi="Times New Roman"/>
          <w:sz w:val="24"/>
          <w:szCs w:val="24"/>
          <w:lang w:eastAsia="es-MX"/>
        </w:rPr>
        <w:footnoteReference w:id="5"/>
      </w:r>
      <w:r>
        <w:rPr>
          <w:rFonts w:ascii="Times New Roman" w:hAnsi="Times New Roman"/>
          <w:sz w:val="24"/>
          <w:szCs w:val="24"/>
          <w:lang w:eastAsia="es-MX"/>
        </w:rPr>
        <w:t xml:space="preserve">  The reason for this will be looked at more closely in our gap analyses sections.</w:t>
      </w:r>
    </w:p>
    <w:p w:rsidR="00DD2F01" w:rsidRPr="005A2F38" w:rsidRDefault="00DD2F01" w:rsidP="00DD2F01">
      <w:pPr>
        <w:pStyle w:val="NoSpacing1"/>
        <w:spacing w:line="480" w:lineRule="auto"/>
        <w:rPr>
          <w:rFonts w:ascii="Times New Roman" w:hAnsi="Times New Roman"/>
          <w:sz w:val="24"/>
        </w:rPr>
      </w:pPr>
    </w:p>
    <w:p w:rsidR="00DD2F01" w:rsidRPr="005A2F38" w:rsidRDefault="001B30F3" w:rsidP="00DD2F01">
      <w:pPr>
        <w:pStyle w:val="NoSpacing1"/>
        <w:keepNext/>
        <w:spacing w:line="480" w:lineRule="auto"/>
        <w:rPr>
          <w:rFonts w:ascii="Times New Roman" w:hAnsi="Times New Roman"/>
        </w:rPr>
      </w:pPr>
      <w:r>
        <w:rPr>
          <w:rFonts w:ascii="Times New Roman" w:hAnsi="Times New Roman"/>
          <w:noProof/>
          <w:sz w:val="24"/>
        </w:rPr>
        <w:lastRenderedPageBreak/>
        <w:drawing>
          <wp:inline distT="0" distB="0" distL="0" distR="0">
            <wp:extent cx="5505450" cy="33813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1418" w:rsidRDefault="001B30F3" w:rsidP="00DD2F01">
      <w:pPr>
        <w:pStyle w:val="Caption"/>
        <w:spacing w:after="0" w:line="480" w:lineRule="auto"/>
        <w:rPr>
          <w:rFonts w:ascii="Times New Roman" w:hAnsi="Times New Roman"/>
        </w:rPr>
      </w:pPr>
      <w:r w:rsidRPr="005A2F38">
        <w:rPr>
          <w:rFonts w:ascii="Times New Roman" w:hAnsi="Times New Roman"/>
        </w:rPr>
        <w:t xml:space="preserve">Figure </w:t>
      </w:r>
      <w:r>
        <w:rPr>
          <w:rFonts w:ascii="Times New Roman" w:hAnsi="Times New Roman"/>
        </w:rPr>
        <w:t>2</w:t>
      </w:r>
      <w:r w:rsidRPr="005A2F38">
        <w:rPr>
          <w:rFonts w:ascii="Times New Roman" w:hAnsi="Times New Roman"/>
        </w:rPr>
        <w:t>: GDP Annual Growth, U.S. Dollars</w:t>
      </w:r>
      <w:r w:rsidRPr="005A2F38">
        <w:rPr>
          <w:rStyle w:val="FootnoteReference"/>
          <w:rFonts w:ascii="Times New Roman" w:hAnsi="Times New Roman"/>
        </w:rPr>
        <w:footnoteReference w:id="6"/>
      </w:r>
    </w:p>
    <w:p w:rsidR="00DD2F01" w:rsidRPr="00801418" w:rsidRDefault="00DD2F01" w:rsidP="00801418"/>
    <w:p w:rsidR="00DD2F01" w:rsidRDefault="001B30F3" w:rsidP="00DD2F01">
      <w:pPr>
        <w:pStyle w:val="NoSpacing"/>
        <w:spacing w:line="480" w:lineRule="auto"/>
        <w:rPr>
          <w:rFonts w:ascii="Times New Roman" w:hAnsi="Times New Roman"/>
          <w:sz w:val="24"/>
        </w:rPr>
      </w:pPr>
      <w:r>
        <w:rPr>
          <w:rFonts w:ascii="Times New Roman" w:hAnsi="Times New Roman"/>
          <w:sz w:val="24"/>
        </w:rPr>
        <w:tab/>
        <w:t xml:space="preserve">El Salvador’s economy </w:t>
      </w:r>
      <w:r w:rsidRPr="005A2F38">
        <w:rPr>
          <w:rFonts w:ascii="Times New Roman" w:hAnsi="Times New Roman"/>
          <w:sz w:val="24"/>
        </w:rPr>
        <w:t>suffer</w:t>
      </w:r>
      <w:r>
        <w:rPr>
          <w:rFonts w:ascii="Times New Roman" w:hAnsi="Times New Roman"/>
          <w:sz w:val="24"/>
        </w:rPr>
        <w:t>ed</w:t>
      </w:r>
      <w:r w:rsidRPr="005A2F38">
        <w:rPr>
          <w:rFonts w:ascii="Times New Roman" w:hAnsi="Times New Roman"/>
          <w:sz w:val="24"/>
        </w:rPr>
        <w:t xml:space="preserve"> greatly as a result of the global recession, which can be seen by the negative 3.5% growth rate achieved in the year 2009.</w:t>
      </w:r>
      <w:r>
        <w:rPr>
          <w:rFonts w:ascii="Times New Roman" w:hAnsi="Times New Roman"/>
          <w:sz w:val="24"/>
        </w:rPr>
        <w:t xml:space="preserve">  </w:t>
      </w:r>
      <w:r w:rsidRPr="005A2F38">
        <w:rPr>
          <w:rFonts w:ascii="Times New Roman" w:hAnsi="Times New Roman"/>
          <w:sz w:val="24"/>
        </w:rPr>
        <w:t>This economic contraction was much larger than all the countries used for comparison.  In fact, globally, lower middle income countries on average experienced GDP growth in this period.</w:t>
      </w:r>
      <w:r w:rsidRPr="005A2F38">
        <w:rPr>
          <w:rStyle w:val="FootnoteReference"/>
          <w:rFonts w:ascii="Times New Roman" w:hAnsi="Times New Roman"/>
          <w:sz w:val="24"/>
        </w:rPr>
        <w:footnoteReference w:id="7"/>
      </w:r>
      <w:r>
        <w:rPr>
          <w:rFonts w:ascii="Times New Roman" w:hAnsi="Times New Roman"/>
          <w:sz w:val="24"/>
        </w:rPr>
        <w:t xml:space="preserve">  </w:t>
      </w:r>
      <w:r w:rsidRPr="005A2F38">
        <w:rPr>
          <w:rFonts w:ascii="Times New Roman" w:hAnsi="Times New Roman"/>
          <w:sz w:val="24"/>
        </w:rPr>
        <w:t>This discrepancy can most likely be explained by El Salvador’s close relationship with the United States.  As the economy is heavily reliant on the U.S., it was impacted more significantly by t</w:t>
      </w:r>
      <w:r>
        <w:rPr>
          <w:rFonts w:ascii="Times New Roman" w:hAnsi="Times New Roman"/>
          <w:sz w:val="24"/>
        </w:rPr>
        <w:t xml:space="preserve">he U.S.’s economic problems. The significance of this relationship is exemplified by dollarization, which occurred in 2001 and through which El Salvador lost control of its monetary policy. This also means any counter-cyclical actions must be done through fiscal policy, which requires a two-thirds majority legislative approval. </w:t>
      </w:r>
    </w:p>
    <w:p w:rsidR="00DD2F01" w:rsidRDefault="001B30F3" w:rsidP="00DD2F01">
      <w:pPr>
        <w:pStyle w:val="Heading3"/>
      </w:pPr>
      <w:bookmarkStart w:id="14" w:name="_Toc289157792"/>
      <w:bookmarkStart w:id="15" w:name="_Toc289769853"/>
      <w:bookmarkStart w:id="16" w:name="_Toc290041446"/>
      <w:bookmarkStart w:id="17" w:name="_Toc166231708"/>
      <w:r>
        <w:lastRenderedPageBreak/>
        <w:t>One-Gap Analysis</w:t>
      </w:r>
      <w:bookmarkEnd w:id="14"/>
      <w:bookmarkEnd w:id="15"/>
      <w:bookmarkEnd w:id="16"/>
      <w:bookmarkEnd w:id="17"/>
    </w:p>
    <w:p w:rsidR="00DD2F01" w:rsidRPr="00A521C1" w:rsidRDefault="00DD2F01" w:rsidP="00DD2F01">
      <w:pPr>
        <w:pStyle w:val="NoSpacing"/>
      </w:pPr>
    </w:p>
    <w:p w:rsidR="00DD2F01"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one-gap analysis shows the difference between a country’s desired investment and their available domestic savings.  In other words, this analysis will show if El Salvador has been saving enough to reach a desired growth rate, or if they require outside investment from abroad.  This analysis can be done using the </w:t>
      </w:r>
      <w:proofErr w:type="spellStart"/>
      <w:r>
        <w:rPr>
          <w:rFonts w:ascii="Times New Roman" w:hAnsi="Times New Roman" w:cs="Times New Roman"/>
          <w:sz w:val="24"/>
          <w:szCs w:val="24"/>
        </w:rPr>
        <w:t>Harrod-Domar</w:t>
      </w:r>
      <w:proofErr w:type="spellEnd"/>
      <w:r>
        <w:rPr>
          <w:rFonts w:ascii="Times New Roman" w:hAnsi="Times New Roman" w:cs="Times New Roman"/>
          <w:sz w:val="24"/>
          <w:szCs w:val="24"/>
        </w:rPr>
        <w:t xml:space="preserve"> Equation.  The equation shows that GDP growth = (1/k) x I, where k= the capital output ratio, and I= gross investment.</w:t>
      </w:r>
    </w:p>
    <w:p w:rsidR="00DD2F01"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To find the one-gap of El Salvador, we used averages from data compiled from the years 1999-2009.  This data is found in the chart below.</w:t>
      </w:r>
    </w:p>
    <w:p w:rsidR="00DD2F01" w:rsidRPr="002E7598" w:rsidRDefault="00DD2F01" w:rsidP="00DD2F01">
      <w:pPr>
        <w:pStyle w:val="NoSpacing"/>
        <w:rPr>
          <w:rFonts w:ascii="Times New Roman" w:hAnsi="Times New Roman" w:cs="Times New Roman"/>
          <w:sz w:val="24"/>
          <w:szCs w:val="24"/>
        </w:rPr>
      </w:pPr>
    </w:p>
    <w:tbl>
      <w:tblPr>
        <w:tblStyle w:val="TableGrid"/>
        <w:tblW w:w="0" w:type="auto"/>
        <w:shd w:val="clear" w:color="auto" w:fill="4F81BD" w:themeFill="accent1"/>
        <w:tblLook w:val="04A0"/>
      </w:tblPr>
      <w:tblGrid>
        <w:gridCol w:w="1900"/>
        <w:gridCol w:w="1900"/>
        <w:gridCol w:w="1900"/>
        <w:gridCol w:w="1900"/>
        <w:gridCol w:w="1900"/>
      </w:tblGrid>
      <w:tr w:rsidR="00DD2F01">
        <w:tc>
          <w:tcPr>
            <w:tcW w:w="1900" w:type="dxa"/>
            <w:shd w:val="clear" w:color="auto" w:fill="4F81BD" w:themeFill="accent1"/>
          </w:tcPr>
          <w:p w:rsidR="00DD2F01" w:rsidRPr="006E0B81" w:rsidRDefault="00DD2F01" w:rsidP="00276FA3">
            <w:pPr>
              <w:pStyle w:val="NoSpacing"/>
              <w:rPr>
                <w:rFonts w:ascii="Times New Roman" w:hAnsi="Times New Roman"/>
                <w:b/>
                <w:sz w:val="24"/>
                <w:szCs w:val="24"/>
              </w:rPr>
            </w:pPr>
          </w:p>
        </w:tc>
        <w:tc>
          <w:tcPr>
            <w:tcW w:w="1900" w:type="dxa"/>
            <w:shd w:val="clear" w:color="auto" w:fill="4F81BD" w:themeFill="accent1"/>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GDP Growth (annual %)</w:t>
            </w:r>
          </w:p>
        </w:tc>
        <w:tc>
          <w:tcPr>
            <w:tcW w:w="1900" w:type="dxa"/>
            <w:shd w:val="clear" w:color="auto" w:fill="4F81BD" w:themeFill="accent1"/>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Gross Fixed Capital Formation (% of GDP)</w:t>
            </w:r>
          </w:p>
        </w:tc>
        <w:tc>
          <w:tcPr>
            <w:tcW w:w="1900" w:type="dxa"/>
            <w:shd w:val="clear" w:color="auto" w:fill="4F81BD" w:themeFill="accent1"/>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K ( GFCF/GDP Growth)</w:t>
            </w:r>
          </w:p>
        </w:tc>
        <w:tc>
          <w:tcPr>
            <w:tcW w:w="1900" w:type="dxa"/>
            <w:shd w:val="clear" w:color="auto" w:fill="4F81BD" w:themeFill="accent1"/>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Gross Domestic Savings (% of GDP)</w:t>
            </w:r>
          </w:p>
        </w:tc>
      </w:tr>
      <w:tr w:rsidR="00DD2F01">
        <w:tc>
          <w:tcPr>
            <w:tcW w:w="1900" w:type="dxa"/>
            <w:shd w:val="clear" w:color="auto" w:fill="17365D" w:themeFill="text2" w:themeFillShade="BF"/>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El Salvador</w:t>
            </w:r>
          </w:p>
        </w:tc>
        <w:tc>
          <w:tcPr>
            <w:tcW w:w="1900" w:type="dxa"/>
            <w:shd w:val="clear" w:color="auto" w:fill="17365D" w:themeFill="text2" w:themeFillShade="BF"/>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2.23%</w:t>
            </w:r>
          </w:p>
        </w:tc>
        <w:tc>
          <w:tcPr>
            <w:tcW w:w="1900" w:type="dxa"/>
            <w:shd w:val="clear" w:color="auto" w:fill="17365D" w:themeFill="text2" w:themeFillShade="BF"/>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15.82%</w:t>
            </w:r>
          </w:p>
        </w:tc>
        <w:tc>
          <w:tcPr>
            <w:tcW w:w="1900" w:type="dxa"/>
            <w:shd w:val="clear" w:color="auto" w:fill="17365D" w:themeFill="text2" w:themeFillShade="BF"/>
          </w:tcPr>
          <w:p w:rsidR="00DD2F01" w:rsidRPr="006E0B81" w:rsidRDefault="001B30F3" w:rsidP="00276FA3">
            <w:pPr>
              <w:pStyle w:val="NoSpacing"/>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7.09</w:t>
            </w:r>
          </w:p>
        </w:tc>
        <w:tc>
          <w:tcPr>
            <w:tcW w:w="1900" w:type="dxa"/>
            <w:shd w:val="clear" w:color="auto" w:fill="17365D" w:themeFill="text2" w:themeFillShade="BF"/>
          </w:tcPr>
          <w:p w:rsidR="00DD2F01" w:rsidRPr="006E0B81" w:rsidRDefault="001B30F3" w:rsidP="00276FA3">
            <w:pPr>
              <w:pStyle w:val="NoSpacing"/>
              <w:keepNext/>
              <w:rPr>
                <w:rFonts w:ascii="Times New Roman" w:hAnsi="Times New Roman"/>
                <w:b/>
                <w:color w:val="FFFFFF" w:themeColor="background1"/>
                <w:sz w:val="24"/>
                <w:szCs w:val="24"/>
              </w:rPr>
            </w:pPr>
            <w:r w:rsidRPr="006E0B81">
              <w:rPr>
                <w:rFonts w:ascii="Times New Roman" w:hAnsi="Times New Roman"/>
                <w:b/>
                <w:color w:val="FFFFFF" w:themeColor="background1"/>
                <w:sz w:val="24"/>
                <w:szCs w:val="24"/>
              </w:rPr>
              <w:t>-1.27%</w:t>
            </w:r>
          </w:p>
          <w:p w:rsidR="00DD2F01" w:rsidRPr="006E0B81" w:rsidRDefault="00DD2F01" w:rsidP="00276FA3">
            <w:pPr>
              <w:pStyle w:val="NoSpacing"/>
              <w:keepNext/>
              <w:rPr>
                <w:rFonts w:ascii="Times New Roman" w:hAnsi="Times New Roman"/>
                <w:b/>
                <w:color w:val="FFFFFF" w:themeColor="background1"/>
                <w:sz w:val="24"/>
                <w:szCs w:val="24"/>
              </w:rPr>
            </w:pPr>
          </w:p>
        </w:tc>
      </w:tr>
    </w:tbl>
    <w:p w:rsidR="00DD2F01" w:rsidRDefault="001B30F3" w:rsidP="00DD2F01">
      <w:pPr>
        <w:pStyle w:val="Caption"/>
      </w:pPr>
      <w:r>
        <w:t xml:space="preserve">Figure 3: </w:t>
      </w:r>
      <w:proofErr w:type="spellStart"/>
      <w:r>
        <w:t>Harrod-Domar</w:t>
      </w:r>
      <w:proofErr w:type="spellEnd"/>
      <w:r>
        <w:t xml:space="preserve"> Equation Variables, 1999-2009</w:t>
      </w:r>
      <w:r>
        <w:rPr>
          <w:rStyle w:val="FootnoteReference"/>
        </w:rPr>
        <w:footnoteReference w:id="8"/>
      </w:r>
    </w:p>
    <w:p w:rsidR="00801418" w:rsidRDefault="002E608F" w:rsidP="00DD2F01">
      <w:pPr>
        <w:pStyle w:val="NoSpacing"/>
        <w:spacing w:line="480" w:lineRule="auto"/>
        <w:rPr>
          <w:rFonts w:ascii="Times New Roman" w:hAnsi="Times New Roman" w:cs="Times New Roman"/>
          <w:sz w:val="24"/>
          <w:szCs w:val="24"/>
        </w:rPr>
      </w:pPr>
    </w:p>
    <w:p w:rsidR="00DD2F01" w:rsidRDefault="001B30F3" w:rsidP="00DD2F01">
      <w:pPr>
        <w:pStyle w:val="NoSpacing"/>
        <w:spacing w:line="480" w:lineRule="auto"/>
        <w:rPr>
          <w:rFonts w:ascii="Times New Roman" w:hAnsi="Times New Roman" w:cs="Times New Roman"/>
          <w:sz w:val="24"/>
          <w:szCs w:val="24"/>
        </w:rPr>
      </w:pPr>
      <w:r w:rsidRPr="00C16790">
        <w:rPr>
          <w:rFonts w:ascii="Times New Roman" w:hAnsi="Times New Roman" w:cs="Times New Roman"/>
          <w:sz w:val="24"/>
          <w:szCs w:val="24"/>
        </w:rPr>
        <w:t xml:space="preserve">As shown, the capital output ratio for El Salvador was found to be 7.09.  This is higher than the global average of 5, </w:t>
      </w:r>
      <w:r>
        <w:rPr>
          <w:rFonts w:ascii="Times New Roman" w:hAnsi="Times New Roman" w:cs="Times New Roman"/>
          <w:sz w:val="24"/>
          <w:szCs w:val="24"/>
        </w:rPr>
        <w:t xml:space="preserve">which means output requires more capital, </w:t>
      </w:r>
      <w:r w:rsidRPr="00C16790">
        <w:rPr>
          <w:rFonts w:ascii="Times New Roman" w:hAnsi="Times New Roman" w:cs="Times New Roman"/>
          <w:sz w:val="24"/>
          <w:szCs w:val="24"/>
        </w:rPr>
        <w:t xml:space="preserve">therefore </w:t>
      </w:r>
      <w:r>
        <w:rPr>
          <w:rFonts w:ascii="Times New Roman" w:hAnsi="Times New Roman" w:cs="Times New Roman"/>
          <w:sz w:val="24"/>
          <w:szCs w:val="24"/>
        </w:rPr>
        <w:t xml:space="preserve">it may be that capital </w:t>
      </w:r>
      <w:r w:rsidRPr="00C16790">
        <w:rPr>
          <w:rFonts w:ascii="Times New Roman" w:hAnsi="Times New Roman" w:cs="Times New Roman"/>
          <w:sz w:val="24"/>
          <w:szCs w:val="24"/>
        </w:rPr>
        <w:t>stock that is holding El Salvador back from higher growth.</w:t>
      </w:r>
    </w:p>
    <w:p w:rsidR="00DD2F01"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evaluating GDP growth over the past years, we chose 3% GDP growth to be a realistic target for El Salvador.  To reach this growth, El Salvador would need 21.28% investment.  This high percentage, combined with the high “k” value, shows that investment in El Salvador is not very productive.  A lot of investment is needed to create small gains.  Due to the fact that investment is unproductive and that El Salvador’s gross domestic savings is actually negative, the country has an extremely large one-gap.  This analysis shows that while El </w:t>
      </w:r>
      <w:r>
        <w:rPr>
          <w:rFonts w:ascii="Times New Roman" w:hAnsi="Times New Roman" w:cs="Times New Roman"/>
          <w:sz w:val="24"/>
          <w:szCs w:val="24"/>
        </w:rPr>
        <w:lastRenderedPageBreak/>
        <w:t>Salvador has already been funding all of its investments externally, there is still need for more outside funding.</w:t>
      </w:r>
    </w:p>
    <w:p w:rsidR="00DD2F01"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El Salvador’s gross domestic savings rate was so low, we thought it would be helpful to compare it with savings rates of countries of the region and of Chile as a model.  The figure below shows that El Salvador’s savings rate is lagging far behind not only Chile, but also all the Central American countries.  Therefore, this low rate is not normal and represents a problem for the country.  </w:t>
      </w:r>
    </w:p>
    <w:p w:rsidR="00DD2F01" w:rsidRDefault="001B30F3" w:rsidP="00DD2F01">
      <w:pPr>
        <w:pStyle w:val="NoSpacing"/>
        <w:keepNext/>
      </w:pPr>
      <w:r>
        <w:rPr>
          <w:rFonts w:ascii="Times New Roman" w:hAnsi="Times New Roman" w:cs="Times New Roman"/>
          <w:noProof/>
          <w:sz w:val="24"/>
          <w:szCs w:val="24"/>
        </w:rPr>
        <w:drawing>
          <wp:inline distT="0" distB="0" distL="0" distR="0">
            <wp:extent cx="561975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2F01" w:rsidRDefault="001B30F3" w:rsidP="00DD2F01">
      <w:pPr>
        <w:pStyle w:val="Caption"/>
      </w:pPr>
      <w:r>
        <w:t>Figure 4: Average Gross Domestic Savings Rates, 1999-2009</w:t>
      </w:r>
      <w:r>
        <w:rPr>
          <w:rStyle w:val="FootnoteReference"/>
        </w:rPr>
        <w:footnoteReference w:id="9"/>
      </w:r>
    </w:p>
    <w:p w:rsidR="00DD2F01" w:rsidRDefault="001B30F3" w:rsidP="00DD2F01">
      <w:pPr>
        <w:pStyle w:val="NoSpacing"/>
        <w:spacing w:line="480" w:lineRule="auto"/>
        <w:ind w:firstLine="708"/>
        <w:rPr>
          <w:rFonts w:ascii="Times New Roman" w:hAnsi="Times New Roman" w:cs="Times New Roman"/>
          <w:sz w:val="24"/>
          <w:szCs w:val="24"/>
        </w:rPr>
      </w:pPr>
      <w:r w:rsidRPr="00B02783">
        <w:rPr>
          <w:rFonts w:ascii="Times New Roman" w:hAnsi="Times New Roman" w:cs="Times New Roman"/>
          <w:sz w:val="24"/>
          <w:szCs w:val="24"/>
        </w:rPr>
        <w:t>One possible explanation for the low savings rate may be due to the history of civil war within the country, “</w:t>
      </w:r>
      <w:r w:rsidRPr="00B02783">
        <w:rPr>
          <w:rFonts w:ascii="Times New Roman" w:hAnsi="Times New Roman"/>
          <w:color w:val="000000"/>
          <w:sz w:val="24"/>
        </w:rPr>
        <w:t xml:space="preserve">Common in post war countries is a lack of saving culture - when people have seen everything they've worked for destroyed through war, sometimes repeatedly, it becomes easier to use resources for short term, or immediate gratification that brings status </w:t>
      </w:r>
      <w:r w:rsidRPr="00B02783">
        <w:rPr>
          <w:rFonts w:ascii="Times New Roman" w:hAnsi="Times New Roman"/>
          <w:color w:val="000000"/>
          <w:sz w:val="24"/>
        </w:rPr>
        <w:lastRenderedPageBreak/>
        <w:t>rather than pla</w:t>
      </w:r>
      <w:r>
        <w:rPr>
          <w:rFonts w:ascii="Times New Roman" w:hAnsi="Times New Roman"/>
          <w:color w:val="000000"/>
          <w:sz w:val="24"/>
        </w:rPr>
        <w:t>nning for long term security.</w:t>
      </w:r>
      <w:r w:rsidRPr="00B02783">
        <w:rPr>
          <w:rFonts w:ascii="Times New Roman" w:hAnsi="Times New Roman"/>
          <w:color w:val="000000"/>
          <w:sz w:val="24"/>
        </w:rPr>
        <w:t>”</w:t>
      </w:r>
      <w:r w:rsidRPr="00B02783">
        <w:rPr>
          <w:rStyle w:val="FootnoteReference"/>
          <w:rFonts w:ascii="Times New Roman" w:hAnsi="Times New Roman"/>
          <w:color w:val="000000"/>
          <w:sz w:val="24"/>
        </w:rPr>
        <w:footnoteReference w:id="10"/>
      </w:r>
      <w:r>
        <w:rPr>
          <w:rFonts w:ascii="Times New Roman" w:hAnsi="Times New Roman"/>
          <w:color w:val="000000"/>
          <w:sz w:val="24"/>
        </w:rPr>
        <w:t xml:space="preserve">  This could be relevant in El Salvador, as the country has seen several disasters that may have impacted saving culture. </w:t>
      </w:r>
    </w:p>
    <w:p w:rsidR="00DD2F01"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next graph shows the relationship between average investment level and GDP growth for El Salvador, Honduras, Guatemala, and Chile.  All of these countries have higher average investment levels than El Salvador and also higher average GDP growth.  This highlights another crucial economic problem.</w:t>
      </w:r>
    </w:p>
    <w:p w:rsidR="00DD2F01" w:rsidRDefault="001B30F3" w:rsidP="00DD2F01">
      <w:pPr>
        <w:pStyle w:val="NoSpacing"/>
        <w:keepNext/>
      </w:pPr>
      <w:r>
        <w:rPr>
          <w:rFonts w:ascii="Times New Roman" w:hAnsi="Times New Roman" w:cs="Times New Roman"/>
          <w:noProof/>
          <w:sz w:val="24"/>
          <w:szCs w:val="24"/>
        </w:rPr>
        <w:drawing>
          <wp:inline distT="0" distB="0" distL="0" distR="0">
            <wp:extent cx="5619750" cy="32004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2F01" w:rsidRDefault="001B30F3" w:rsidP="00DD2F01">
      <w:pPr>
        <w:pStyle w:val="Caption"/>
      </w:pPr>
      <w:r>
        <w:t>Figure 5: Relationship between average investment rates and average GDP growth, 1999-2009</w:t>
      </w:r>
      <w:r>
        <w:rPr>
          <w:rStyle w:val="FootnoteReference"/>
        </w:rPr>
        <w:footnoteReference w:id="11"/>
      </w:r>
    </w:p>
    <w:p w:rsidR="00DD2F01" w:rsidRDefault="001B30F3" w:rsidP="00DD2F01">
      <w:pPr>
        <w:pStyle w:val="NoSpacing"/>
        <w:rPr>
          <w:rFonts w:ascii="Times New Roman" w:hAnsi="Times New Roman" w:cs="Times New Roman"/>
          <w:sz w:val="24"/>
          <w:szCs w:val="24"/>
        </w:rPr>
      </w:pPr>
      <w:r>
        <w:rPr>
          <w:rFonts w:ascii="Times New Roman" w:hAnsi="Times New Roman" w:cs="Times New Roman"/>
          <w:sz w:val="24"/>
          <w:szCs w:val="24"/>
        </w:rPr>
        <w:tab/>
      </w:r>
    </w:p>
    <w:p w:rsidR="00DD2F01"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analysis has shown that El Salvador has an extremely large one-gap.  In comparison to other countries of its region, it is lagging behind in both investment and savings rates.  To reach our target growth rate, El Salvador will need to increase their domestic savings rate.  Right now all investment is being funded by external finance, probably coming mainly from a combination of foreign aid and workers’ remittances.  While investment needs to be increased, El Salvador is already dangerously dependent on outside sources, mainly the United States.  </w:t>
      </w:r>
      <w:r>
        <w:rPr>
          <w:rFonts w:ascii="Times New Roman" w:hAnsi="Times New Roman" w:cs="Times New Roman"/>
          <w:sz w:val="24"/>
          <w:szCs w:val="24"/>
        </w:rPr>
        <w:lastRenderedPageBreak/>
        <w:t>Many experts on development, such as Dudley Seers, have warned that economic dependence is a deterrent to development.  He states that “independence is not merely one of the aims of development; it is also one of the means.”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government cannot afford to risk increasing this dependence; therefore domestic savings should be used to close the one-gap.  The reason for this very low savings rate needs to be investigated so that the problem can be corrected.  This is a crucial area that the government must improve upon.</w:t>
      </w:r>
    </w:p>
    <w:p w:rsidR="00DD2F01"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it would be useful for El Salvador to try and improve the productivity of their investments.  As Paul </w:t>
      </w:r>
      <w:proofErr w:type="spellStart"/>
      <w:r>
        <w:rPr>
          <w:rFonts w:ascii="Times New Roman" w:hAnsi="Times New Roman" w:cs="Times New Roman"/>
          <w:sz w:val="24"/>
          <w:szCs w:val="24"/>
        </w:rPr>
        <w:t>Krugman</w:t>
      </w:r>
      <w:proofErr w:type="spellEnd"/>
      <w:r>
        <w:rPr>
          <w:rFonts w:ascii="Times New Roman" w:hAnsi="Times New Roman" w:cs="Times New Roman"/>
          <w:sz w:val="24"/>
          <w:szCs w:val="24"/>
        </w:rPr>
        <w:t xml:space="preserve"> has stated, “sustainable growth requires a combination of increased investment and increased efficiency.”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Until El Salvador can make its investments more productive, there will not be a sustainable increase in GDP growth.</w:t>
      </w:r>
    </w:p>
    <w:p w:rsidR="00DD2F01" w:rsidRDefault="001B30F3" w:rsidP="00DD2F01">
      <w:pPr>
        <w:pStyle w:val="Heading3"/>
      </w:pPr>
      <w:bookmarkStart w:id="18" w:name="_Toc289157793"/>
      <w:bookmarkStart w:id="19" w:name="_Toc289769854"/>
      <w:bookmarkStart w:id="20" w:name="_Toc290041447"/>
      <w:bookmarkStart w:id="21" w:name="_Toc166231709"/>
      <w:r>
        <w:t>Two-Gap Analysis</w:t>
      </w:r>
      <w:bookmarkEnd w:id="18"/>
      <w:bookmarkEnd w:id="19"/>
      <w:bookmarkEnd w:id="20"/>
      <w:bookmarkEnd w:id="21"/>
    </w:p>
    <w:p w:rsidR="00DD2F01" w:rsidRDefault="00DD2F01" w:rsidP="00DD2F01">
      <w:pPr>
        <w:pStyle w:val="NoSpacing"/>
      </w:pPr>
    </w:p>
    <w:p w:rsidR="00DD2F01" w:rsidRPr="00193C93" w:rsidRDefault="001B30F3" w:rsidP="00DD2F01">
      <w:pPr>
        <w:pStyle w:val="NoSpacing"/>
        <w:spacing w:line="480" w:lineRule="auto"/>
        <w:rPr>
          <w:rFonts w:ascii="Times New Roman" w:hAnsi="Times New Roman" w:cs="Times New Roman"/>
          <w:sz w:val="24"/>
          <w:szCs w:val="24"/>
        </w:rPr>
      </w:pPr>
      <w:r>
        <w:tab/>
      </w:r>
      <w:r w:rsidRPr="00193C93">
        <w:rPr>
          <w:rFonts w:ascii="Times New Roman" w:hAnsi="Times New Roman" w:cs="Times New Roman"/>
          <w:sz w:val="24"/>
          <w:szCs w:val="24"/>
        </w:rPr>
        <w:t>The two-gap analysis is a measure that examines the gap between necessary foreign exchange and existing foreign exchange.  By analyzing capital flows going in and out of El Salvador, we can get a better idea of the country’s economic situation and whether or not it is dependent on outside factors.  In order to find the two-gap, we will look at the balance of trade, assets, and liabilities of El Salvador.  For most two-gap analyses, an evaluation of the currency exchange rate is necessary.  However, as El Salvador adopted the U.S. dollar in 2001, this measure is not needed.</w:t>
      </w:r>
    </w:p>
    <w:p w:rsidR="00DD2F01" w:rsidRPr="00193C93" w:rsidRDefault="001B30F3" w:rsidP="00DD2F01">
      <w:pPr>
        <w:pStyle w:val="NoSpacing"/>
        <w:spacing w:line="480" w:lineRule="auto"/>
        <w:rPr>
          <w:rFonts w:ascii="Times New Roman" w:hAnsi="Times New Roman" w:cs="Times New Roman"/>
          <w:sz w:val="24"/>
          <w:szCs w:val="24"/>
        </w:rPr>
      </w:pPr>
      <w:r w:rsidRPr="00193C93">
        <w:rPr>
          <w:rFonts w:ascii="Times New Roman" w:hAnsi="Times New Roman" w:cs="Times New Roman"/>
          <w:sz w:val="24"/>
          <w:szCs w:val="24"/>
        </w:rPr>
        <w:tab/>
        <w:t xml:space="preserve">El Salvador has maintained a pretty constant trade deficit over the past 5 years.  In 2009, exports made up 22% of GDP, where imports made up 38% of GDP.  There was a trade deficit of about 3.27 billion dollars that year.  This is pretty high, and is probably not sustainable for the future.  El Salvador exports mainly coffee, sugar, textiles and apparel, gold, ethanol, chemicals, </w:t>
      </w:r>
      <w:r w:rsidRPr="00193C93">
        <w:rPr>
          <w:rFonts w:ascii="Times New Roman" w:hAnsi="Times New Roman" w:cs="Times New Roman"/>
          <w:sz w:val="24"/>
          <w:szCs w:val="24"/>
        </w:rPr>
        <w:lastRenderedPageBreak/>
        <w:t>electricity, iron and steel manufactures.</w:t>
      </w:r>
      <w:r w:rsidRPr="00193C93">
        <w:rPr>
          <w:rStyle w:val="FootnoteReference"/>
          <w:rFonts w:ascii="Times New Roman" w:hAnsi="Times New Roman" w:cs="Times New Roman"/>
          <w:sz w:val="24"/>
          <w:szCs w:val="24"/>
        </w:rPr>
        <w:footnoteReference w:id="14"/>
      </w:r>
      <w:r w:rsidRPr="00193C93">
        <w:rPr>
          <w:rFonts w:ascii="Times New Roman" w:hAnsi="Times New Roman" w:cs="Times New Roman"/>
          <w:sz w:val="24"/>
          <w:szCs w:val="24"/>
        </w:rPr>
        <w:t xml:space="preserve">  43.8% of its exports go to the United States.  Imports include raw materials, consumer goods, capital goods, fuels, foodstuffs, petroleum, and electricity.  30% of imports come from the United States, followed by 10% from Mexico.</w:t>
      </w:r>
      <w:r w:rsidRPr="00193C93">
        <w:rPr>
          <w:rStyle w:val="FootnoteReference"/>
          <w:rFonts w:ascii="Times New Roman" w:hAnsi="Times New Roman" w:cs="Times New Roman"/>
          <w:sz w:val="24"/>
          <w:szCs w:val="24"/>
        </w:rPr>
        <w:footnoteReference w:id="15"/>
      </w:r>
      <w:r w:rsidRPr="00193C93">
        <w:rPr>
          <w:rFonts w:ascii="Times New Roman" w:hAnsi="Times New Roman" w:cs="Times New Roman"/>
          <w:sz w:val="24"/>
          <w:szCs w:val="24"/>
        </w:rPr>
        <w:t xml:space="preserve">  Looking at El Salvador’s trade, one thing that stands out is that they both import and export electricity.  This could be an area that could be improved upon in order to decrease the trade deficit.  If instead of exporting electricity, El Salvador used it for its own citizens, they could save money on the imports.  Also, if El Salvador could work to develop more industry that could manufacture consumer goods, this could be another way to cut down on</w:t>
      </w:r>
      <w:r>
        <w:rPr>
          <w:rFonts w:ascii="Times New Roman" w:hAnsi="Times New Roman" w:cs="Times New Roman"/>
          <w:sz w:val="24"/>
          <w:szCs w:val="24"/>
        </w:rPr>
        <w:t xml:space="preserve"> imports </w:t>
      </w:r>
      <w:r w:rsidRPr="00193C93">
        <w:rPr>
          <w:rFonts w:ascii="Times New Roman" w:hAnsi="Times New Roman" w:cs="Times New Roman"/>
          <w:sz w:val="24"/>
          <w:szCs w:val="24"/>
        </w:rPr>
        <w:t>and decrease the deficit.</w:t>
      </w:r>
    </w:p>
    <w:p w:rsidR="00DD2F01" w:rsidRPr="00193C93" w:rsidRDefault="001B30F3" w:rsidP="00DD2F01">
      <w:pPr>
        <w:pStyle w:val="NoSpacing"/>
        <w:spacing w:line="480" w:lineRule="auto"/>
        <w:rPr>
          <w:rFonts w:ascii="Times New Roman" w:hAnsi="Times New Roman" w:cs="Times New Roman"/>
          <w:sz w:val="24"/>
          <w:szCs w:val="24"/>
        </w:rPr>
      </w:pPr>
      <w:r w:rsidRPr="00193C93">
        <w:rPr>
          <w:rFonts w:ascii="Times New Roman" w:hAnsi="Times New Roman" w:cs="Times New Roman"/>
          <w:sz w:val="24"/>
          <w:szCs w:val="24"/>
        </w:rPr>
        <w:tab/>
        <w:t xml:space="preserve">El Salvador also maintains an extremely high level of external debt.  In 2009, total debt was about $10.2 billion, which is 49% of GNI.  This is a very large liability.  In 2009 El Salvador spent about $1.2 </w:t>
      </w:r>
      <w:r>
        <w:rPr>
          <w:rFonts w:ascii="Times New Roman" w:hAnsi="Times New Roman" w:cs="Times New Roman"/>
          <w:sz w:val="24"/>
          <w:szCs w:val="24"/>
        </w:rPr>
        <w:t>b</w:t>
      </w:r>
      <w:r w:rsidRPr="00193C93">
        <w:rPr>
          <w:rFonts w:ascii="Times New Roman" w:hAnsi="Times New Roman" w:cs="Times New Roman"/>
          <w:sz w:val="24"/>
          <w:szCs w:val="24"/>
        </w:rPr>
        <w:t>illion servic</w:t>
      </w:r>
      <w:r>
        <w:rPr>
          <w:rFonts w:ascii="Times New Roman" w:hAnsi="Times New Roman" w:cs="Times New Roman"/>
          <w:sz w:val="24"/>
          <w:szCs w:val="24"/>
        </w:rPr>
        <w:t>ing this debt, which is a good</w:t>
      </w:r>
      <w:r w:rsidRPr="00193C93">
        <w:rPr>
          <w:rFonts w:ascii="Times New Roman" w:hAnsi="Times New Roman" w:cs="Times New Roman"/>
          <w:sz w:val="24"/>
          <w:szCs w:val="24"/>
        </w:rPr>
        <w:t xml:space="preserve"> amount of money that could be spent more productively within the country.  While El Salvador’s debt is smaller than both Chile and Guatemala’s in actual dollar amount, this is deceiving.  The table below illustrates that El Salvador’s debt makes up a greater percentage of GNI than any of the other comparative countries.</w:t>
      </w:r>
    </w:p>
    <w:tbl>
      <w:tblPr>
        <w:tblStyle w:val="TableGrid"/>
        <w:tblW w:w="0" w:type="auto"/>
        <w:tblLook w:val="04A0"/>
      </w:tblPr>
      <w:tblGrid>
        <w:gridCol w:w="3166"/>
        <w:gridCol w:w="3167"/>
        <w:gridCol w:w="3167"/>
      </w:tblGrid>
      <w:tr w:rsidR="00DD2F01" w:rsidRPr="00F84C5D">
        <w:tc>
          <w:tcPr>
            <w:tcW w:w="3166" w:type="dxa"/>
            <w:tcBorders>
              <w:bottom w:val="single" w:sz="4" w:space="0" w:color="000000"/>
            </w:tcBorders>
            <w:shd w:val="clear" w:color="auto" w:fill="1F497D" w:themeFill="text2"/>
          </w:tcPr>
          <w:p w:rsidR="00DD2F01" w:rsidRPr="00F84C5D" w:rsidRDefault="00DD2F01" w:rsidP="00276FA3">
            <w:pPr>
              <w:pStyle w:val="NoSpacing1"/>
              <w:spacing w:line="480" w:lineRule="auto"/>
              <w:rPr>
                <w:rFonts w:ascii="Times New Roman" w:hAnsi="Times New Roman"/>
                <w:color w:val="FFFFFF" w:themeColor="background1"/>
                <w:sz w:val="24"/>
                <w:szCs w:val="24"/>
              </w:rPr>
            </w:pPr>
          </w:p>
        </w:tc>
        <w:tc>
          <w:tcPr>
            <w:tcW w:w="3167" w:type="dxa"/>
            <w:tcBorders>
              <w:bottom w:val="single" w:sz="4" w:space="0" w:color="000000"/>
            </w:tcBorders>
            <w:shd w:val="clear" w:color="auto" w:fill="1F497D" w:themeFill="text2"/>
          </w:tcPr>
          <w:p w:rsidR="00DD2F01" w:rsidRPr="00F84C5D" w:rsidRDefault="001B30F3" w:rsidP="00276FA3">
            <w:pPr>
              <w:pStyle w:val="NoSpacing"/>
              <w:spacing w:line="48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Present Value of External Debt (in USD)</w:t>
            </w:r>
          </w:p>
        </w:tc>
        <w:tc>
          <w:tcPr>
            <w:tcW w:w="3167" w:type="dxa"/>
            <w:tcBorders>
              <w:bottom w:val="single" w:sz="4" w:space="0" w:color="000000"/>
            </w:tcBorders>
            <w:shd w:val="clear" w:color="auto" w:fill="1F497D" w:themeFill="text2"/>
          </w:tcPr>
          <w:p w:rsidR="00DD2F01" w:rsidRPr="00F84C5D" w:rsidRDefault="001B30F3" w:rsidP="00276FA3">
            <w:pPr>
              <w:pStyle w:val="NoSpacing1"/>
              <w:spacing w:line="48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Present Value of External Debt (in % of GDP)</w:t>
            </w:r>
          </w:p>
        </w:tc>
      </w:tr>
      <w:tr w:rsidR="00DD2F01" w:rsidRPr="00F84C5D">
        <w:tc>
          <w:tcPr>
            <w:tcW w:w="3166"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El Salvador</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10,197,806,760</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49%</w:t>
            </w:r>
          </w:p>
        </w:tc>
      </w:tr>
      <w:tr w:rsidR="00DD2F01" w:rsidRPr="00F84C5D">
        <w:tc>
          <w:tcPr>
            <w:tcW w:w="3166" w:type="dxa"/>
            <w:shd w:val="clear" w:color="auto" w:fill="1F497D" w:themeFill="text2"/>
          </w:tcPr>
          <w:p w:rsidR="00DD2F01" w:rsidRPr="00F84C5D" w:rsidRDefault="001B30F3" w:rsidP="00276FA3">
            <w:pPr>
              <w:pStyle w:val="NoSpacing1"/>
              <w:spacing w:line="48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Chile</w:t>
            </w:r>
          </w:p>
        </w:tc>
        <w:tc>
          <w:tcPr>
            <w:tcW w:w="3167" w:type="dxa"/>
            <w:shd w:val="clear" w:color="auto" w:fill="1F497D" w:themeFill="text2"/>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65,749,158,520</w:t>
            </w:r>
          </w:p>
        </w:tc>
        <w:tc>
          <w:tcPr>
            <w:tcW w:w="3167" w:type="dxa"/>
            <w:shd w:val="clear" w:color="auto" w:fill="1F497D" w:themeFill="text2"/>
          </w:tcPr>
          <w:p w:rsidR="00DD2F01" w:rsidRPr="00F84C5D" w:rsidRDefault="001B30F3" w:rsidP="00276FA3">
            <w:pPr>
              <w:pStyle w:val="NoSpacing1"/>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43%</w:t>
            </w:r>
          </w:p>
        </w:tc>
      </w:tr>
      <w:tr w:rsidR="00DD2F01" w:rsidRPr="00F84C5D">
        <w:tc>
          <w:tcPr>
            <w:tcW w:w="3166"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Guatemala</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12,012,924,010</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33%</w:t>
            </w:r>
          </w:p>
        </w:tc>
      </w:tr>
      <w:tr w:rsidR="00DD2F01" w:rsidRPr="00F84C5D">
        <w:tc>
          <w:tcPr>
            <w:tcW w:w="3166" w:type="dxa"/>
            <w:shd w:val="clear" w:color="auto" w:fill="1F497D" w:themeFill="text2"/>
          </w:tcPr>
          <w:p w:rsidR="00DD2F01" w:rsidRPr="00F84C5D" w:rsidRDefault="001B30F3" w:rsidP="00276FA3">
            <w:pPr>
              <w:pStyle w:val="NoSpacing1"/>
              <w:spacing w:line="48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Honduras</w:t>
            </w:r>
          </w:p>
        </w:tc>
        <w:tc>
          <w:tcPr>
            <w:tcW w:w="3167" w:type="dxa"/>
            <w:shd w:val="clear" w:color="auto" w:fill="1F497D" w:themeFill="text2"/>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AC2CBB">
              <w:rPr>
                <w:rFonts w:ascii="Times New Roman" w:hAnsi="Times New Roman"/>
                <w:color w:val="FFFFFF" w:themeColor="background1"/>
                <w:sz w:val="24"/>
                <w:szCs w:val="24"/>
              </w:rPr>
              <w:t>1,775,263,519</w:t>
            </w:r>
          </w:p>
        </w:tc>
        <w:tc>
          <w:tcPr>
            <w:tcW w:w="3167" w:type="dxa"/>
            <w:shd w:val="clear" w:color="auto" w:fill="1F497D" w:themeFill="text2"/>
          </w:tcPr>
          <w:p w:rsidR="00DD2F01" w:rsidRPr="00F84C5D" w:rsidRDefault="001B30F3" w:rsidP="00276FA3">
            <w:pPr>
              <w:pStyle w:val="NoSpacing1"/>
              <w:keepNext/>
              <w:spacing w:line="480" w:lineRule="auto"/>
              <w:rPr>
                <w:rFonts w:ascii="Times New Roman" w:hAnsi="Times New Roman"/>
                <w:color w:val="FFFFFF" w:themeColor="background1"/>
                <w:sz w:val="24"/>
                <w:szCs w:val="24"/>
              </w:rPr>
            </w:pPr>
            <w:r>
              <w:rPr>
                <w:rFonts w:ascii="Times New Roman" w:hAnsi="Times New Roman"/>
                <w:color w:val="FFFFFF" w:themeColor="background1"/>
                <w:sz w:val="24"/>
                <w:szCs w:val="24"/>
              </w:rPr>
              <w:t>13%</w:t>
            </w:r>
          </w:p>
        </w:tc>
      </w:tr>
    </w:tbl>
    <w:p w:rsidR="00DD2F01" w:rsidRPr="00F84C5D" w:rsidRDefault="001B30F3" w:rsidP="00DD2F01">
      <w:pPr>
        <w:pStyle w:val="Caption"/>
        <w:rPr>
          <w:rFonts w:ascii="Times New Roman" w:hAnsi="Times New Roman"/>
          <w:sz w:val="24"/>
          <w:szCs w:val="24"/>
        </w:rPr>
      </w:pPr>
      <w:r>
        <w:lastRenderedPageBreak/>
        <w:t>Figure 6: Present Value of External Debt, 2009</w:t>
      </w:r>
      <w:r>
        <w:rPr>
          <w:rStyle w:val="FootnoteReference"/>
        </w:rPr>
        <w:footnoteReference w:id="16"/>
      </w:r>
    </w:p>
    <w:p w:rsidR="00DD2F01" w:rsidRPr="00CE5581" w:rsidRDefault="001B30F3" w:rsidP="00DD2F01">
      <w:pPr>
        <w:pStyle w:val="NoSpacing1"/>
      </w:pPr>
      <w:r w:rsidRPr="00F84C5D">
        <w:tab/>
      </w:r>
    </w:p>
    <w:p w:rsidR="00DD2F01" w:rsidRPr="00F84C5D" w:rsidRDefault="001B30F3" w:rsidP="00DD2F01">
      <w:pPr>
        <w:pStyle w:val="NoSpacing1"/>
        <w:spacing w:line="480" w:lineRule="auto"/>
        <w:rPr>
          <w:rFonts w:ascii="Times New Roman" w:hAnsi="Times New Roman"/>
          <w:sz w:val="24"/>
          <w:szCs w:val="24"/>
        </w:rPr>
      </w:pPr>
      <w:r>
        <w:rPr>
          <w:rFonts w:ascii="Times New Roman" w:hAnsi="Times New Roman"/>
          <w:sz w:val="24"/>
          <w:szCs w:val="24"/>
        </w:rPr>
        <w:tab/>
      </w:r>
      <w:r w:rsidRPr="00F84C5D">
        <w:rPr>
          <w:rFonts w:ascii="Times New Roman" w:hAnsi="Times New Roman"/>
          <w:sz w:val="24"/>
          <w:szCs w:val="24"/>
        </w:rPr>
        <w:t>In 2006, El Salvador signed an agreement for foreign aid with the Millennium Challenge Corporation.  This was a 5</w:t>
      </w:r>
      <w:r>
        <w:rPr>
          <w:rFonts w:ascii="Times New Roman" w:hAnsi="Times New Roman"/>
          <w:sz w:val="24"/>
          <w:szCs w:val="24"/>
        </w:rPr>
        <w:t xml:space="preserve"> </w:t>
      </w:r>
      <w:r w:rsidRPr="00F84C5D">
        <w:rPr>
          <w:rFonts w:ascii="Times New Roman" w:hAnsi="Times New Roman"/>
          <w:sz w:val="24"/>
          <w:szCs w:val="24"/>
        </w:rPr>
        <w:t>year</w:t>
      </w:r>
      <w:r>
        <w:rPr>
          <w:rFonts w:ascii="Times New Roman" w:hAnsi="Times New Roman"/>
          <w:sz w:val="24"/>
          <w:szCs w:val="24"/>
        </w:rPr>
        <w:t xml:space="preserve"> “compact” </w:t>
      </w:r>
      <w:r w:rsidRPr="00F84C5D">
        <w:rPr>
          <w:rFonts w:ascii="Times New Roman" w:hAnsi="Times New Roman"/>
          <w:sz w:val="24"/>
          <w:szCs w:val="24"/>
        </w:rPr>
        <w:t xml:space="preserve">agreement for </w:t>
      </w:r>
      <w:r>
        <w:rPr>
          <w:rFonts w:ascii="Times New Roman" w:hAnsi="Times New Roman"/>
          <w:sz w:val="24"/>
          <w:szCs w:val="24"/>
        </w:rPr>
        <w:t xml:space="preserve">a </w:t>
      </w:r>
      <w:r w:rsidRPr="00F84C5D">
        <w:rPr>
          <w:rFonts w:ascii="Times New Roman" w:hAnsi="Times New Roman"/>
          <w:sz w:val="24"/>
          <w:szCs w:val="24"/>
        </w:rPr>
        <w:t>$461 million</w:t>
      </w:r>
      <w:r>
        <w:rPr>
          <w:rFonts w:ascii="Times New Roman" w:hAnsi="Times New Roman"/>
          <w:sz w:val="24"/>
          <w:szCs w:val="24"/>
        </w:rPr>
        <w:t xml:space="preserve"> grant</w:t>
      </w:r>
      <w:r w:rsidRPr="00F84C5D">
        <w:rPr>
          <w:rFonts w:ascii="Times New Roman" w:hAnsi="Times New Roman"/>
          <w:sz w:val="24"/>
          <w:szCs w:val="24"/>
        </w:rPr>
        <w:t xml:space="preserve"> to stimulate economic growth and reduce poverty.</w:t>
      </w:r>
      <w:r w:rsidRPr="00F84C5D">
        <w:rPr>
          <w:rStyle w:val="FootnoteReference"/>
          <w:rFonts w:ascii="Times New Roman" w:hAnsi="Times New Roman"/>
          <w:sz w:val="24"/>
          <w:szCs w:val="24"/>
        </w:rPr>
        <w:footnoteReference w:id="17"/>
      </w:r>
      <w:r>
        <w:rPr>
          <w:rFonts w:ascii="Times New Roman" w:hAnsi="Times New Roman"/>
          <w:sz w:val="24"/>
          <w:szCs w:val="24"/>
        </w:rPr>
        <w:t xml:space="preserve">  The n</w:t>
      </w:r>
      <w:r w:rsidRPr="00F84C5D">
        <w:rPr>
          <w:rFonts w:ascii="Times New Roman" w:hAnsi="Times New Roman"/>
          <w:sz w:val="24"/>
          <w:szCs w:val="24"/>
        </w:rPr>
        <w:t>et official development assistance and official aid received by El Salvador was $</w:t>
      </w:r>
      <w:r w:rsidRPr="00F84C5D">
        <w:rPr>
          <w:rStyle w:val="bignum"/>
          <w:rFonts w:ascii="Times New Roman" w:hAnsi="Times New Roman"/>
          <w:sz w:val="24"/>
          <w:szCs w:val="24"/>
        </w:rPr>
        <w:t>233,350,000 in 2008</w:t>
      </w:r>
      <w:r>
        <w:rPr>
          <w:rStyle w:val="bignum"/>
          <w:rFonts w:ascii="Times New Roman" w:hAnsi="Times New Roman"/>
          <w:sz w:val="24"/>
          <w:szCs w:val="24"/>
        </w:rPr>
        <w:t>.  Another major capital inflow that is considered an asset to El Salvador is workers’ remittances from abroad</w:t>
      </w:r>
      <w:r w:rsidRPr="00F84C5D">
        <w:rPr>
          <w:rFonts w:ascii="Times New Roman" w:hAnsi="Times New Roman"/>
          <w:sz w:val="24"/>
          <w:szCs w:val="24"/>
        </w:rPr>
        <w:t xml:space="preserve">. </w:t>
      </w:r>
      <w:r>
        <w:rPr>
          <w:rFonts w:ascii="Times New Roman" w:hAnsi="Times New Roman"/>
          <w:sz w:val="24"/>
          <w:szCs w:val="24"/>
        </w:rPr>
        <w:t xml:space="preserve"> </w:t>
      </w:r>
      <w:r w:rsidRPr="00F84C5D">
        <w:rPr>
          <w:rFonts w:ascii="Times New Roman" w:hAnsi="Times New Roman"/>
          <w:sz w:val="24"/>
          <w:szCs w:val="24"/>
        </w:rPr>
        <w:t>About 17% of their GDP comes from remittances sent from family and friends living outside the country, mainly in the U.S.</w:t>
      </w:r>
      <w:r w:rsidRPr="00F84C5D">
        <w:rPr>
          <w:rStyle w:val="FootnoteReference"/>
          <w:rFonts w:ascii="Times New Roman" w:hAnsi="Times New Roman"/>
          <w:sz w:val="24"/>
          <w:szCs w:val="24"/>
        </w:rPr>
        <w:footnoteReference w:id="18"/>
      </w:r>
      <w:r>
        <w:rPr>
          <w:rFonts w:ascii="Times New Roman" w:hAnsi="Times New Roman"/>
          <w:sz w:val="24"/>
          <w:szCs w:val="24"/>
        </w:rPr>
        <w:t xml:space="preserve">  </w:t>
      </w:r>
      <w:r w:rsidRPr="00F84C5D">
        <w:rPr>
          <w:rFonts w:ascii="Times New Roman" w:hAnsi="Times New Roman"/>
          <w:sz w:val="24"/>
          <w:szCs w:val="24"/>
        </w:rPr>
        <w:t xml:space="preserve">CIA World </w:t>
      </w:r>
      <w:proofErr w:type="spellStart"/>
      <w:r w:rsidRPr="00F84C5D">
        <w:rPr>
          <w:rFonts w:ascii="Times New Roman" w:hAnsi="Times New Roman"/>
          <w:sz w:val="24"/>
          <w:szCs w:val="24"/>
        </w:rPr>
        <w:t>Factbook</w:t>
      </w:r>
      <w:proofErr w:type="spellEnd"/>
      <w:r w:rsidRPr="00F84C5D">
        <w:rPr>
          <w:rFonts w:ascii="Times New Roman" w:hAnsi="Times New Roman"/>
          <w:sz w:val="24"/>
          <w:szCs w:val="24"/>
        </w:rPr>
        <w:t xml:space="preserve"> estimate</w:t>
      </w:r>
      <w:r>
        <w:rPr>
          <w:rFonts w:ascii="Times New Roman" w:hAnsi="Times New Roman"/>
          <w:sz w:val="24"/>
          <w:szCs w:val="24"/>
        </w:rPr>
        <w:t>s that one-third of El Salvador</w:t>
      </w:r>
      <w:r w:rsidRPr="00F84C5D">
        <w:rPr>
          <w:rFonts w:ascii="Times New Roman" w:hAnsi="Times New Roman"/>
          <w:sz w:val="24"/>
          <w:szCs w:val="24"/>
        </w:rPr>
        <w:t>an families receive these remittances.</w:t>
      </w:r>
      <w:r w:rsidRPr="00F84C5D">
        <w:rPr>
          <w:rStyle w:val="FootnoteReference"/>
          <w:rFonts w:ascii="Times New Roman" w:hAnsi="Times New Roman"/>
          <w:sz w:val="24"/>
          <w:szCs w:val="24"/>
        </w:rPr>
        <w:footnoteReference w:id="19"/>
      </w:r>
      <w:r w:rsidRPr="00F84C5D">
        <w:rPr>
          <w:rFonts w:ascii="Times New Roman" w:hAnsi="Times New Roman"/>
          <w:sz w:val="24"/>
          <w:szCs w:val="24"/>
        </w:rPr>
        <w:t xml:space="preserve">  While high levels of remittances can be characteristic of Central American countries, these numbers are still high for the region, and extremely high when compared to a more developed country like Chile. </w:t>
      </w:r>
    </w:p>
    <w:tbl>
      <w:tblPr>
        <w:tblStyle w:val="TableGrid"/>
        <w:tblW w:w="0" w:type="auto"/>
        <w:tblLook w:val="04A0"/>
      </w:tblPr>
      <w:tblGrid>
        <w:gridCol w:w="3166"/>
        <w:gridCol w:w="3167"/>
        <w:gridCol w:w="3167"/>
      </w:tblGrid>
      <w:tr w:rsidR="00DD2F01" w:rsidRPr="00F84C5D">
        <w:tc>
          <w:tcPr>
            <w:tcW w:w="3166" w:type="dxa"/>
            <w:tcBorders>
              <w:bottom w:val="single" w:sz="4" w:space="0" w:color="000000"/>
            </w:tcBorders>
            <w:shd w:val="clear" w:color="auto" w:fill="1F497D" w:themeFill="text2"/>
          </w:tcPr>
          <w:p w:rsidR="00DD2F01" w:rsidRPr="00F84C5D" w:rsidRDefault="00DD2F01" w:rsidP="00276FA3">
            <w:pPr>
              <w:pStyle w:val="NoSpacing1"/>
              <w:spacing w:line="480" w:lineRule="auto"/>
              <w:rPr>
                <w:rFonts w:ascii="Times New Roman" w:hAnsi="Times New Roman"/>
                <w:color w:val="FFFFFF" w:themeColor="background1"/>
                <w:sz w:val="24"/>
                <w:szCs w:val="24"/>
              </w:rPr>
            </w:pPr>
          </w:p>
        </w:tc>
        <w:tc>
          <w:tcPr>
            <w:tcW w:w="3167" w:type="dxa"/>
            <w:tcBorders>
              <w:bottom w:val="single" w:sz="4" w:space="0" w:color="000000"/>
            </w:tcBorders>
            <w:shd w:val="clear" w:color="auto" w:fill="1F497D" w:themeFill="text2"/>
          </w:tcPr>
          <w:p w:rsidR="00DD2F01" w:rsidRPr="00F84C5D" w:rsidRDefault="001B30F3" w:rsidP="00276FA3">
            <w:pPr>
              <w:pStyle w:val="NoSpacing"/>
              <w:spacing w:line="480" w:lineRule="auto"/>
              <w:jc w:val="center"/>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Workers’ Remittances and Compensation of Workers, Received (USD)</w:t>
            </w:r>
            <w:r w:rsidRPr="00F84C5D">
              <w:rPr>
                <w:rStyle w:val="FootnoteReference"/>
                <w:rFonts w:ascii="Times New Roman" w:hAnsi="Times New Roman"/>
                <w:b/>
                <w:color w:val="FFFFFF" w:themeColor="background1"/>
                <w:sz w:val="24"/>
                <w:szCs w:val="24"/>
              </w:rPr>
              <w:footnoteReference w:id="20"/>
            </w:r>
            <w:r w:rsidRPr="00F84C5D">
              <w:rPr>
                <w:rFonts w:ascii="Times New Roman" w:hAnsi="Times New Roman"/>
                <w:b/>
                <w:color w:val="FFFFFF" w:themeColor="background1"/>
                <w:sz w:val="24"/>
                <w:szCs w:val="24"/>
              </w:rPr>
              <w:t>, 2009</w:t>
            </w:r>
          </w:p>
        </w:tc>
        <w:tc>
          <w:tcPr>
            <w:tcW w:w="3167" w:type="dxa"/>
            <w:tcBorders>
              <w:bottom w:val="single" w:sz="4" w:space="0" w:color="000000"/>
            </w:tcBorders>
            <w:shd w:val="clear" w:color="auto" w:fill="1F497D" w:themeFill="text2"/>
          </w:tcPr>
          <w:p w:rsidR="00DD2F01" w:rsidRPr="00F84C5D" w:rsidRDefault="001B30F3" w:rsidP="00276FA3">
            <w:pPr>
              <w:pStyle w:val="NoSpacing1"/>
              <w:spacing w:line="480" w:lineRule="auto"/>
              <w:jc w:val="center"/>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Percent of GDP</w:t>
            </w:r>
          </w:p>
        </w:tc>
      </w:tr>
      <w:tr w:rsidR="00DD2F01" w:rsidRPr="00F84C5D">
        <w:tc>
          <w:tcPr>
            <w:tcW w:w="3166"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El Salvador</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F84C5D">
              <w:rPr>
                <w:rFonts w:ascii="Times New Roman" w:eastAsia="Times New Roman" w:hAnsi="Times New Roman"/>
                <w:color w:val="FFFFFF" w:themeColor="background1"/>
                <w:sz w:val="24"/>
                <w:szCs w:val="24"/>
              </w:rPr>
              <w:t>$3,482,401,000</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17%</w:t>
            </w:r>
          </w:p>
        </w:tc>
      </w:tr>
      <w:tr w:rsidR="00DD2F01" w:rsidRPr="00F84C5D">
        <w:tc>
          <w:tcPr>
            <w:tcW w:w="3166" w:type="dxa"/>
            <w:shd w:val="clear" w:color="auto" w:fill="1F497D" w:themeFill="text2"/>
          </w:tcPr>
          <w:p w:rsidR="00DD2F01" w:rsidRPr="00F84C5D" w:rsidRDefault="001B30F3" w:rsidP="00276FA3">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Guatemala</w:t>
            </w:r>
          </w:p>
        </w:tc>
        <w:tc>
          <w:tcPr>
            <w:tcW w:w="3167" w:type="dxa"/>
            <w:shd w:val="clear" w:color="auto" w:fill="1F497D" w:themeFill="text2"/>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F84C5D">
              <w:rPr>
                <w:rStyle w:val="hugenum"/>
                <w:rFonts w:ascii="Times New Roman" w:hAnsi="Times New Roman"/>
                <w:color w:val="FFFFFF" w:themeColor="background1"/>
                <w:sz w:val="24"/>
                <w:szCs w:val="24"/>
              </w:rPr>
              <w:t>$4,026,200,000</w:t>
            </w:r>
          </w:p>
        </w:tc>
        <w:tc>
          <w:tcPr>
            <w:tcW w:w="3167" w:type="dxa"/>
            <w:shd w:val="clear" w:color="auto" w:fill="1F497D" w:themeFill="text2"/>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11%</w:t>
            </w:r>
          </w:p>
        </w:tc>
      </w:tr>
      <w:tr w:rsidR="00DD2F01" w:rsidRPr="00F84C5D">
        <w:tc>
          <w:tcPr>
            <w:tcW w:w="3166"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Honduras</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w:t>
            </w:r>
            <w:r w:rsidRPr="00F84C5D">
              <w:rPr>
                <w:rStyle w:val="hugenum"/>
                <w:rFonts w:ascii="Times New Roman" w:hAnsi="Times New Roman"/>
                <w:color w:val="FFFFFF" w:themeColor="background1"/>
                <w:sz w:val="24"/>
                <w:szCs w:val="24"/>
              </w:rPr>
              <w:t>2,520,245,000</w:t>
            </w:r>
          </w:p>
        </w:tc>
        <w:tc>
          <w:tcPr>
            <w:tcW w:w="3167" w:type="dxa"/>
            <w:tcBorders>
              <w:bottom w:val="single" w:sz="4" w:space="0" w:color="000000"/>
            </w:tcBorders>
            <w:shd w:val="clear" w:color="auto" w:fill="4F81BD" w:themeFill="accent1"/>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18%</w:t>
            </w:r>
          </w:p>
        </w:tc>
      </w:tr>
      <w:tr w:rsidR="00DD2F01" w:rsidRPr="00F84C5D">
        <w:tc>
          <w:tcPr>
            <w:tcW w:w="3166" w:type="dxa"/>
            <w:shd w:val="clear" w:color="auto" w:fill="1F497D" w:themeFill="text2"/>
          </w:tcPr>
          <w:p w:rsidR="00DD2F01" w:rsidRPr="00F84C5D" w:rsidRDefault="001B30F3" w:rsidP="00276FA3">
            <w:pPr>
              <w:pStyle w:val="NoSpacing1"/>
              <w:spacing w:line="480" w:lineRule="auto"/>
              <w:rPr>
                <w:rFonts w:ascii="Times New Roman" w:hAnsi="Times New Roman"/>
                <w:b/>
                <w:color w:val="FFFFFF" w:themeColor="background1"/>
                <w:sz w:val="24"/>
                <w:szCs w:val="24"/>
              </w:rPr>
            </w:pPr>
            <w:r w:rsidRPr="00F84C5D">
              <w:rPr>
                <w:rFonts w:ascii="Times New Roman" w:hAnsi="Times New Roman"/>
                <w:b/>
                <w:color w:val="FFFFFF" w:themeColor="background1"/>
                <w:sz w:val="24"/>
                <w:szCs w:val="24"/>
              </w:rPr>
              <w:t>Chile</w:t>
            </w:r>
          </w:p>
        </w:tc>
        <w:tc>
          <w:tcPr>
            <w:tcW w:w="3167" w:type="dxa"/>
            <w:shd w:val="clear" w:color="auto" w:fill="1F497D" w:themeFill="text2"/>
          </w:tcPr>
          <w:p w:rsidR="00DD2F01" w:rsidRPr="00F84C5D" w:rsidRDefault="001B30F3" w:rsidP="00276FA3">
            <w:pPr>
              <w:pStyle w:val="NoSpacing1"/>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w:t>
            </w:r>
            <w:r w:rsidRPr="00F84C5D">
              <w:rPr>
                <w:rStyle w:val="bignum"/>
                <w:rFonts w:ascii="Times New Roman" w:hAnsi="Times New Roman"/>
                <w:color w:val="FFFFFF" w:themeColor="background1"/>
                <w:sz w:val="24"/>
                <w:szCs w:val="24"/>
              </w:rPr>
              <w:t>4,400,000</w:t>
            </w:r>
          </w:p>
        </w:tc>
        <w:tc>
          <w:tcPr>
            <w:tcW w:w="3167" w:type="dxa"/>
            <w:shd w:val="clear" w:color="auto" w:fill="1F497D" w:themeFill="text2"/>
          </w:tcPr>
          <w:p w:rsidR="00DD2F01" w:rsidRPr="00F84C5D" w:rsidRDefault="001B30F3" w:rsidP="00276FA3">
            <w:pPr>
              <w:pStyle w:val="NoSpacing1"/>
              <w:keepNext/>
              <w:spacing w:line="480" w:lineRule="auto"/>
              <w:rPr>
                <w:rFonts w:ascii="Times New Roman" w:hAnsi="Times New Roman"/>
                <w:color w:val="FFFFFF" w:themeColor="background1"/>
                <w:sz w:val="24"/>
                <w:szCs w:val="24"/>
              </w:rPr>
            </w:pPr>
            <w:r w:rsidRPr="00F84C5D">
              <w:rPr>
                <w:rFonts w:ascii="Times New Roman" w:hAnsi="Times New Roman"/>
                <w:color w:val="FFFFFF" w:themeColor="background1"/>
                <w:sz w:val="24"/>
                <w:szCs w:val="24"/>
              </w:rPr>
              <w:t>0%</w:t>
            </w:r>
          </w:p>
        </w:tc>
      </w:tr>
    </w:tbl>
    <w:p w:rsidR="00DD2F01" w:rsidRPr="00AC46CF" w:rsidRDefault="001B30F3" w:rsidP="00DD2F01">
      <w:pPr>
        <w:pStyle w:val="Caption"/>
        <w:spacing w:line="480" w:lineRule="auto"/>
        <w:rPr>
          <w:rFonts w:cstheme="minorHAnsi"/>
        </w:rPr>
      </w:pPr>
      <w:r w:rsidRPr="00AC46CF">
        <w:rPr>
          <w:rFonts w:cstheme="minorHAnsi"/>
        </w:rPr>
        <w:t>Figure 7: Workers' remittances and Compensation of Workers Received, 2009</w:t>
      </w:r>
      <w:r w:rsidRPr="00AC46CF">
        <w:rPr>
          <w:rStyle w:val="FootnoteReference"/>
          <w:rFonts w:cstheme="minorHAnsi"/>
        </w:rPr>
        <w:footnoteReference w:id="21"/>
      </w:r>
    </w:p>
    <w:p w:rsidR="00DD2F01" w:rsidRDefault="001B30F3" w:rsidP="00DD2F01">
      <w:pPr>
        <w:spacing w:line="480" w:lineRule="auto"/>
        <w:rPr>
          <w:rFonts w:ascii="Times New Roman" w:hAnsi="Times New Roman" w:cs="Times New Roman"/>
          <w:sz w:val="24"/>
          <w:szCs w:val="24"/>
        </w:rPr>
      </w:pPr>
      <w:r w:rsidRPr="00F84C5D">
        <w:rPr>
          <w:rFonts w:ascii="Times New Roman" w:hAnsi="Times New Roman" w:cs="Times New Roman"/>
          <w:sz w:val="24"/>
          <w:szCs w:val="24"/>
        </w:rPr>
        <w:lastRenderedPageBreak/>
        <w:t>While this inflow of remittances is very helpful</w:t>
      </w:r>
      <w:r>
        <w:rPr>
          <w:rFonts w:ascii="Times New Roman" w:hAnsi="Times New Roman" w:cs="Times New Roman"/>
          <w:sz w:val="24"/>
          <w:szCs w:val="24"/>
        </w:rPr>
        <w:t xml:space="preserve"> and does not incur any direct financial liabilities</w:t>
      </w:r>
      <w:r w:rsidRPr="00F84C5D">
        <w:rPr>
          <w:rFonts w:ascii="Times New Roman" w:hAnsi="Times New Roman" w:cs="Times New Roman"/>
          <w:sz w:val="24"/>
          <w:szCs w:val="24"/>
        </w:rPr>
        <w:t xml:space="preserve">, we believe that it is dangerous for El Salvador to be so reliant on income coming from workers abroad.  If anything were to happen to limit the migration of El Salvadoran citizens, the country could suffer a major loss.  </w:t>
      </w:r>
      <w:r>
        <w:rPr>
          <w:rFonts w:ascii="Times New Roman" w:hAnsi="Times New Roman" w:cs="Times New Roman"/>
          <w:sz w:val="24"/>
          <w:szCs w:val="24"/>
        </w:rPr>
        <w:t xml:space="preserve">Furthermore, current remittance transfer systems are not perfect and can have high transaction costs, which put a weight on the migrants sending the money and also decrease the amount that actually reaches El Salvador.  </w:t>
      </w:r>
      <w:r w:rsidRPr="00F84C5D">
        <w:rPr>
          <w:rFonts w:ascii="Times New Roman" w:hAnsi="Times New Roman" w:cs="Times New Roman"/>
          <w:sz w:val="24"/>
          <w:szCs w:val="24"/>
        </w:rPr>
        <w:t>W</w:t>
      </w:r>
      <w:r>
        <w:rPr>
          <w:rFonts w:ascii="Times New Roman" w:hAnsi="Times New Roman" w:cs="Times New Roman"/>
          <w:sz w:val="24"/>
          <w:szCs w:val="24"/>
        </w:rPr>
        <w:t xml:space="preserve">e feel that being so dependent </w:t>
      </w:r>
      <w:r w:rsidRPr="00F84C5D">
        <w:rPr>
          <w:rFonts w:ascii="Times New Roman" w:hAnsi="Times New Roman" w:cs="Times New Roman"/>
          <w:sz w:val="24"/>
          <w:szCs w:val="24"/>
        </w:rPr>
        <w:t>on an outside source of income is a detriment to development and is holding El Salvador back from reaching its development potential.</w:t>
      </w:r>
    </w:p>
    <w:p w:rsidR="00DD2F01" w:rsidRDefault="001B30F3" w:rsidP="00DD2F01">
      <w:pPr>
        <w:spacing w:line="480" w:lineRule="auto"/>
        <w:rPr>
          <w:rFonts w:ascii="Times New Roman" w:hAnsi="Times New Roman" w:cs="Times New Roman"/>
          <w:sz w:val="24"/>
          <w:szCs w:val="24"/>
        </w:rPr>
      </w:pPr>
      <w:r>
        <w:rPr>
          <w:rFonts w:ascii="Times New Roman" w:hAnsi="Times New Roman" w:cs="Times New Roman"/>
          <w:sz w:val="24"/>
          <w:szCs w:val="24"/>
        </w:rPr>
        <w:tab/>
        <w:t>Foreign direct investment in El Salvador spiked after the 2006 signing of the CAFTA-DR trade agreement.  This agreement gave El Salvador preferential treatment in the United States’ market, and in return El Salvador fostered an open trade and investment environment.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U.S. has supported the privatization of electrical and telecommunications markets.  This has been a source of much of El Salvador’s foreign direct investment.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2007, El Salvador saw $1,508,340,000 in foreign direct investment.  Since then, this number has lowered and in 2009, FDI only accounted for 2% of El Salvador’s GDP.  The chart below shows that this amount of FDI is in line with the rest of the region, however Chile maintains a much higher percentage.</w:t>
      </w:r>
    </w:p>
    <w:p w:rsidR="00DD2F01" w:rsidRDefault="001B30F3" w:rsidP="00DD2F01">
      <w:pPr>
        <w:keepNext/>
        <w:spacing w:line="240" w:lineRule="auto"/>
      </w:pPr>
      <w:r>
        <w:rPr>
          <w:rFonts w:ascii="Times New Roman" w:hAnsi="Times New Roman" w:cs="Times New Roman"/>
          <w:noProof/>
          <w:sz w:val="24"/>
          <w:szCs w:val="24"/>
        </w:rPr>
        <w:lastRenderedPageBreak/>
        <w:drawing>
          <wp:inline distT="0" distB="0" distL="0" distR="0">
            <wp:extent cx="5486400" cy="320040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2F01" w:rsidRPr="00F84C5D" w:rsidRDefault="001B30F3" w:rsidP="00DD2F01">
      <w:pPr>
        <w:pStyle w:val="Caption"/>
        <w:rPr>
          <w:rFonts w:ascii="Times New Roman" w:hAnsi="Times New Roman"/>
          <w:sz w:val="24"/>
          <w:szCs w:val="24"/>
        </w:rPr>
      </w:pPr>
      <w:r>
        <w:t>Figure 8: FDI as % of GDP</w:t>
      </w:r>
      <w:r>
        <w:rPr>
          <w:rStyle w:val="FootnoteReference"/>
        </w:rPr>
        <w:footnoteReference w:id="24"/>
      </w:r>
    </w:p>
    <w:p w:rsidR="00DD2F01" w:rsidRDefault="001B30F3" w:rsidP="00DD2F01">
      <w:pPr>
        <w:pStyle w:val="NoSpacing"/>
        <w:spacing w:line="480" w:lineRule="auto"/>
        <w:rPr>
          <w:rFonts w:ascii="Times New Roman" w:hAnsi="Times New Roman" w:cs="Times New Roman"/>
          <w:sz w:val="24"/>
          <w:szCs w:val="24"/>
        </w:rPr>
      </w:pPr>
      <w:r w:rsidRPr="006F65F7">
        <w:rPr>
          <w:rFonts w:ascii="Times New Roman" w:hAnsi="Times New Roman" w:cs="Times New Roman"/>
          <w:sz w:val="24"/>
          <w:szCs w:val="24"/>
        </w:rPr>
        <w:t>Although foreign direct investment results in</w:t>
      </w:r>
      <w:r>
        <w:rPr>
          <w:rFonts w:ascii="Times New Roman" w:hAnsi="Times New Roman" w:cs="Times New Roman"/>
          <w:sz w:val="24"/>
          <w:szCs w:val="24"/>
        </w:rPr>
        <w:t xml:space="preserve"> eventual capital outflows, it is still very</w:t>
      </w:r>
      <w:r w:rsidRPr="006F65F7">
        <w:rPr>
          <w:rFonts w:ascii="Times New Roman" w:hAnsi="Times New Roman" w:cs="Times New Roman"/>
          <w:sz w:val="24"/>
          <w:szCs w:val="24"/>
        </w:rPr>
        <w:t xml:space="preserve"> helpful.  El Salvador should look to Chile’s example and try to expand their foreign direct investment.  </w:t>
      </w:r>
      <w:r>
        <w:rPr>
          <w:rFonts w:ascii="Times New Roman" w:hAnsi="Times New Roman" w:cs="Times New Roman"/>
          <w:sz w:val="24"/>
          <w:szCs w:val="24"/>
        </w:rPr>
        <w:t>This is one area where El Salvador’s close relationship with the United States can be helpful.  FDI from the United States is already present in the country, so there is always opportunity for expansion.  However, o</w:t>
      </w:r>
      <w:r w:rsidRPr="006F65F7">
        <w:rPr>
          <w:rFonts w:ascii="Times New Roman" w:hAnsi="Times New Roman" w:cs="Times New Roman"/>
          <w:sz w:val="24"/>
          <w:szCs w:val="24"/>
        </w:rPr>
        <w:t>ne issue that may be holding investors back is El Salvador’s corrupt government.  Until investors feel confident that the government is secure and trustworthy, they may not want to commit large amounts of FDI.  This could be a potential roadblock holding El Salvador back from reaching higher levels of growth and development.</w:t>
      </w:r>
    </w:p>
    <w:p w:rsidR="00DD2F01" w:rsidRPr="00384A77" w:rsidRDefault="001B30F3" w:rsidP="00DD2F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El Salvador’s Net International Investment Position (IIP) as reported by the IMF is -9.286 billion dollars.  The Net International Investment Position is a measure used by the IMF that equals a country’s stock of external assets minus its stock of external liabilities.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This equals about 45% of El Salvador’s total GDP.  While this is a large deficit, El Salvador’s two-gap is in </w:t>
      </w:r>
      <w:r>
        <w:rPr>
          <w:rFonts w:ascii="Times New Roman" w:hAnsi="Times New Roman" w:cs="Times New Roman"/>
          <w:sz w:val="24"/>
          <w:szCs w:val="24"/>
        </w:rPr>
        <w:lastRenderedPageBreak/>
        <w:t>decent shape.  Although El Salvador maintains a large trade deficit and a large amount of debt, this is offset by the large capital inflows coming from foreign aid and workers’ remittances.  While the two-gap is balanced by these inflows, it does show how dependent El Salvador is on other countries, specifically the United States.  We believe that while this dependency is necessary for now, in the long term El Salvador needs to work on becoming more independent.  Some ways to do this would be to increase foreign direct investment and to work towards closing the trade deficit.  While El Salvador is in a pretty good place for now, this level of dependency is keeping the country from being independent, which is considered a critical aspect of, and precursor to, development.</w:t>
      </w:r>
    </w:p>
    <w:p w:rsidR="000038A7" w:rsidRDefault="001B30F3" w:rsidP="000038A7">
      <w:pPr>
        <w:pStyle w:val="Heading2"/>
      </w:pPr>
      <w:bookmarkStart w:id="22" w:name="_Toc290041464"/>
      <w:bookmarkStart w:id="23" w:name="_Toc166231710"/>
      <w:r>
        <w:t>Crime</w:t>
      </w:r>
      <w:bookmarkEnd w:id="22"/>
      <w:bookmarkEnd w:id="23"/>
    </w:p>
    <w:p w:rsidR="000038A7" w:rsidRPr="00883A3A" w:rsidRDefault="002E608F" w:rsidP="000038A7">
      <w:pPr>
        <w:pStyle w:val="NoSpacing"/>
      </w:pPr>
    </w:p>
    <w:p w:rsidR="000038A7" w:rsidRDefault="001B30F3" w:rsidP="000038A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Crime</w:t>
      </w:r>
      <w:r w:rsidRPr="004D7FCE">
        <w:rPr>
          <w:rFonts w:ascii="Times New Roman" w:hAnsi="Times New Roman" w:cs="Times New Roman"/>
          <w:sz w:val="24"/>
          <w:szCs w:val="24"/>
        </w:rPr>
        <w:t xml:space="preserve"> is </w:t>
      </w:r>
      <w:r>
        <w:rPr>
          <w:rFonts w:ascii="Times New Roman" w:hAnsi="Times New Roman" w:cs="Times New Roman"/>
          <w:sz w:val="24"/>
          <w:szCs w:val="24"/>
        </w:rPr>
        <w:t>extremely</w:t>
      </w:r>
      <w:r w:rsidRPr="004D7FCE">
        <w:rPr>
          <w:rFonts w:ascii="Times New Roman" w:hAnsi="Times New Roman" w:cs="Times New Roman"/>
          <w:sz w:val="24"/>
          <w:szCs w:val="24"/>
        </w:rPr>
        <w:t xml:space="preserve"> influential to the development of El Salvador is because it has repercussions that deteriorate the quality of life</w:t>
      </w:r>
      <w:r>
        <w:rPr>
          <w:rFonts w:ascii="Times New Roman" w:hAnsi="Times New Roman" w:cs="Times New Roman"/>
          <w:sz w:val="24"/>
          <w:szCs w:val="24"/>
        </w:rPr>
        <w:t xml:space="preserve"> of its citizens</w:t>
      </w:r>
      <w:r w:rsidRPr="004D7FCE">
        <w:rPr>
          <w:rFonts w:ascii="Times New Roman" w:hAnsi="Times New Roman" w:cs="Times New Roman"/>
          <w:sz w:val="24"/>
          <w:szCs w:val="24"/>
        </w:rPr>
        <w:t xml:space="preserve">. Crime destroys human and social capital. </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It forces part of the population </w:t>
      </w:r>
      <w:r>
        <w:rPr>
          <w:rFonts w:ascii="Times New Roman" w:hAnsi="Times New Roman" w:cs="Times New Roman"/>
          <w:sz w:val="24"/>
          <w:szCs w:val="24"/>
        </w:rPr>
        <w:t>to move overseas in an effort to</w:t>
      </w:r>
      <w:r w:rsidRPr="004D7FCE">
        <w:rPr>
          <w:rFonts w:ascii="Times New Roman" w:hAnsi="Times New Roman" w:cs="Times New Roman"/>
          <w:sz w:val="24"/>
          <w:szCs w:val="24"/>
        </w:rPr>
        <w:t xml:space="preserve"> try</w:t>
      </w:r>
      <w:r>
        <w:rPr>
          <w:rFonts w:ascii="Times New Roman" w:hAnsi="Times New Roman" w:cs="Times New Roman"/>
          <w:sz w:val="24"/>
          <w:szCs w:val="24"/>
        </w:rPr>
        <w:t xml:space="preserve"> and</w:t>
      </w:r>
      <w:r w:rsidRPr="004D7FCE">
        <w:rPr>
          <w:rFonts w:ascii="Times New Roman" w:hAnsi="Times New Roman" w:cs="Times New Roman"/>
          <w:sz w:val="24"/>
          <w:szCs w:val="24"/>
        </w:rPr>
        <w:t xml:space="preserve"> escape the</w:t>
      </w:r>
      <w:r>
        <w:rPr>
          <w:rFonts w:ascii="Times New Roman" w:hAnsi="Times New Roman" w:cs="Times New Roman"/>
          <w:sz w:val="24"/>
          <w:szCs w:val="24"/>
        </w:rPr>
        <w:t xml:space="preserve"> violence</w:t>
      </w:r>
      <w:r w:rsidRPr="004D7FCE">
        <w:rPr>
          <w:rFonts w:ascii="Times New Roman" w:hAnsi="Times New Roman" w:cs="Times New Roman"/>
          <w:sz w:val="24"/>
          <w:szCs w:val="24"/>
        </w:rPr>
        <w:t xml:space="preserve"> at home.</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 </w:t>
      </w:r>
      <w:r>
        <w:rPr>
          <w:rFonts w:ascii="Times New Roman" w:hAnsi="Times New Roman" w:cs="Times New Roman"/>
          <w:sz w:val="24"/>
          <w:szCs w:val="24"/>
        </w:rPr>
        <w:t>Those who remain</w:t>
      </w:r>
      <w:r w:rsidRPr="004D7FCE">
        <w:rPr>
          <w:rFonts w:ascii="Times New Roman" w:hAnsi="Times New Roman" w:cs="Times New Roman"/>
          <w:sz w:val="24"/>
          <w:szCs w:val="24"/>
        </w:rPr>
        <w:t xml:space="preserve"> are overwhelmed with fear. </w:t>
      </w:r>
      <w:r>
        <w:rPr>
          <w:rFonts w:ascii="Times New Roman" w:hAnsi="Times New Roman" w:cs="Times New Roman"/>
          <w:sz w:val="24"/>
          <w:szCs w:val="24"/>
        </w:rPr>
        <w:t xml:space="preserve"> Perpetrators of crime also add to the wasted human capital.  </w:t>
      </w:r>
      <w:r w:rsidRPr="004D7FCE">
        <w:rPr>
          <w:rFonts w:ascii="Times New Roman" w:hAnsi="Times New Roman" w:cs="Times New Roman"/>
          <w:sz w:val="24"/>
          <w:szCs w:val="24"/>
        </w:rPr>
        <w:t>In</w:t>
      </w:r>
      <w:r>
        <w:rPr>
          <w:rFonts w:ascii="Times New Roman" w:hAnsi="Times New Roman" w:cs="Times New Roman"/>
          <w:sz w:val="24"/>
          <w:szCs w:val="24"/>
        </w:rPr>
        <w:t>stead of being productive in</w:t>
      </w:r>
      <w:r w:rsidRPr="004D7FCE">
        <w:rPr>
          <w:rFonts w:ascii="Times New Roman" w:hAnsi="Times New Roman" w:cs="Times New Roman"/>
          <w:sz w:val="24"/>
          <w:szCs w:val="24"/>
        </w:rPr>
        <w:t xml:space="preserve"> society, they </w:t>
      </w:r>
      <w:r>
        <w:rPr>
          <w:rFonts w:ascii="Times New Roman" w:hAnsi="Times New Roman" w:cs="Times New Roman"/>
          <w:sz w:val="24"/>
          <w:szCs w:val="24"/>
        </w:rPr>
        <w:t>occupy</w:t>
      </w:r>
      <w:r w:rsidRPr="004D7FCE">
        <w:rPr>
          <w:rFonts w:ascii="Times New Roman" w:hAnsi="Times New Roman" w:cs="Times New Roman"/>
          <w:sz w:val="24"/>
          <w:szCs w:val="24"/>
        </w:rPr>
        <w:t xml:space="preserve"> their time with activities</w:t>
      </w:r>
      <w:r>
        <w:rPr>
          <w:rFonts w:ascii="Times New Roman" w:hAnsi="Times New Roman" w:cs="Times New Roman"/>
          <w:sz w:val="24"/>
          <w:szCs w:val="24"/>
        </w:rPr>
        <w:t xml:space="preserve"> that do not benefit </w:t>
      </w:r>
      <w:r w:rsidRPr="004D7FCE">
        <w:rPr>
          <w:rFonts w:ascii="Times New Roman" w:hAnsi="Times New Roman" w:cs="Times New Roman"/>
          <w:sz w:val="24"/>
          <w:szCs w:val="24"/>
        </w:rPr>
        <w:t xml:space="preserve">the nation at all. </w:t>
      </w:r>
      <w:r>
        <w:rPr>
          <w:rFonts w:ascii="Times New Roman" w:hAnsi="Times New Roman" w:cs="Times New Roman"/>
          <w:sz w:val="24"/>
          <w:szCs w:val="24"/>
        </w:rPr>
        <w:t xml:space="preserve"> Furthermore, i</w:t>
      </w:r>
      <w:r w:rsidRPr="004D7FCE">
        <w:rPr>
          <w:rFonts w:ascii="Times New Roman" w:hAnsi="Times New Roman" w:cs="Times New Roman"/>
          <w:sz w:val="24"/>
          <w:szCs w:val="24"/>
        </w:rPr>
        <w:t>f caught, as we have learned that a big part of members of gangs are in fact behind bars, their chances of acquiring empl</w:t>
      </w:r>
      <w:r>
        <w:rPr>
          <w:rFonts w:ascii="Times New Roman" w:hAnsi="Times New Roman" w:cs="Times New Roman"/>
          <w:sz w:val="24"/>
          <w:szCs w:val="24"/>
        </w:rPr>
        <w:t>oyment are severely diminished.</w:t>
      </w:r>
    </w:p>
    <w:p w:rsidR="000038A7" w:rsidRPr="004D7FCE" w:rsidRDefault="001B30F3" w:rsidP="000038A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4D7FCE">
        <w:rPr>
          <w:rFonts w:ascii="Times New Roman" w:hAnsi="Times New Roman" w:cs="Times New Roman"/>
          <w:sz w:val="24"/>
          <w:szCs w:val="24"/>
        </w:rPr>
        <w:t xml:space="preserve">In addition to the </w:t>
      </w:r>
      <w:r>
        <w:rPr>
          <w:rFonts w:ascii="Times New Roman" w:hAnsi="Times New Roman" w:cs="Times New Roman"/>
          <w:sz w:val="24"/>
          <w:szCs w:val="24"/>
        </w:rPr>
        <w:t>destruction of human and social capital, the economy also suffers as a result of crime</w:t>
      </w:r>
      <w:r w:rsidRPr="004D7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According to a World Development Report done by the World Bank, “In Latin America more than 50 percent of firms surveyed judged crime to be a serious obstacle to conducting business.” </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Crime discourages investment and trust, and therefore eliminates numerous business opportunities.  </w:t>
      </w:r>
      <w:r>
        <w:rPr>
          <w:rFonts w:ascii="Times New Roman" w:hAnsi="Times New Roman" w:cs="Times New Roman"/>
          <w:sz w:val="24"/>
          <w:szCs w:val="24"/>
        </w:rPr>
        <w:t>El Salvador’s economy</w:t>
      </w:r>
      <w:r w:rsidRPr="004D7FCE">
        <w:rPr>
          <w:rFonts w:ascii="Times New Roman" w:hAnsi="Times New Roman" w:cs="Times New Roman"/>
          <w:sz w:val="24"/>
          <w:szCs w:val="24"/>
        </w:rPr>
        <w:t xml:space="preserve"> has the potential to benefit greatly </w:t>
      </w:r>
      <w:r w:rsidRPr="004D7FCE">
        <w:rPr>
          <w:rFonts w:ascii="Times New Roman" w:hAnsi="Times New Roman" w:cs="Times New Roman"/>
          <w:sz w:val="24"/>
          <w:szCs w:val="24"/>
        </w:rPr>
        <w:lastRenderedPageBreak/>
        <w:t>from tourism.</w:t>
      </w:r>
      <w:r>
        <w:rPr>
          <w:rFonts w:ascii="Times New Roman" w:hAnsi="Times New Roman" w:cs="Times New Roman"/>
          <w:sz w:val="24"/>
          <w:szCs w:val="24"/>
        </w:rPr>
        <w:t xml:space="preserve">  Crime, however, </w:t>
      </w:r>
      <w:r w:rsidRPr="004D7FCE">
        <w:rPr>
          <w:rFonts w:ascii="Times New Roman" w:hAnsi="Times New Roman" w:cs="Times New Roman"/>
          <w:sz w:val="24"/>
          <w:szCs w:val="24"/>
        </w:rPr>
        <w:t>eradicate</w:t>
      </w:r>
      <w:r>
        <w:rPr>
          <w:rFonts w:ascii="Times New Roman" w:hAnsi="Times New Roman" w:cs="Times New Roman"/>
          <w:sz w:val="24"/>
          <w:szCs w:val="24"/>
        </w:rPr>
        <w:t>s this potential.  It</w:t>
      </w:r>
      <w:r w:rsidRPr="004D7FCE">
        <w:rPr>
          <w:rFonts w:ascii="Times New Roman" w:hAnsi="Times New Roman" w:cs="Times New Roman"/>
          <w:sz w:val="24"/>
          <w:szCs w:val="24"/>
        </w:rPr>
        <w:t xml:space="preserve"> not only induces fear in nati</w:t>
      </w:r>
      <w:r>
        <w:rPr>
          <w:rFonts w:ascii="Times New Roman" w:hAnsi="Times New Roman" w:cs="Times New Roman"/>
          <w:sz w:val="24"/>
          <w:szCs w:val="24"/>
        </w:rPr>
        <w:t>ves, but in foreigners as well.</w:t>
      </w:r>
    </w:p>
    <w:p w:rsidR="000038A7" w:rsidRDefault="001B30F3" w:rsidP="000038A7">
      <w:pPr>
        <w:pStyle w:val="NoSpacing"/>
        <w:spacing w:line="480" w:lineRule="auto"/>
        <w:rPr>
          <w:rFonts w:ascii="Times New Roman" w:hAnsi="Times New Roman" w:cs="Times New Roman"/>
          <w:sz w:val="24"/>
          <w:szCs w:val="24"/>
        </w:rPr>
      </w:pPr>
      <w:r w:rsidRPr="004D7FCE">
        <w:rPr>
          <w:rFonts w:ascii="Times New Roman" w:hAnsi="Times New Roman" w:cs="Times New Roman"/>
          <w:sz w:val="24"/>
          <w:szCs w:val="24"/>
        </w:rPr>
        <w:tab/>
      </w:r>
      <w:r>
        <w:rPr>
          <w:rFonts w:ascii="Times New Roman" w:hAnsi="Times New Roman" w:cs="Times New Roman"/>
          <w:sz w:val="24"/>
          <w:szCs w:val="24"/>
        </w:rPr>
        <w:t>This high level of crime also</w:t>
      </w:r>
      <w:r w:rsidRPr="004D7FCE">
        <w:rPr>
          <w:rFonts w:ascii="Times New Roman" w:hAnsi="Times New Roman" w:cs="Times New Roman"/>
          <w:sz w:val="24"/>
          <w:szCs w:val="24"/>
        </w:rPr>
        <w:t xml:space="preserve"> take</w:t>
      </w:r>
      <w:r>
        <w:rPr>
          <w:rFonts w:ascii="Times New Roman" w:hAnsi="Times New Roman" w:cs="Times New Roman"/>
          <w:sz w:val="24"/>
          <w:szCs w:val="24"/>
        </w:rPr>
        <w:t>s</w:t>
      </w:r>
      <w:r w:rsidRPr="004D7FCE">
        <w:rPr>
          <w:rFonts w:ascii="Times New Roman" w:hAnsi="Times New Roman" w:cs="Times New Roman"/>
          <w:sz w:val="24"/>
          <w:szCs w:val="24"/>
        </w:rPr>
        <w:t xml:space="preserve"> a toll on the relations</w:t>
      </w:r>
      <w:r>
        <w:rPr>
          <w:rFonts w:ascii="Times New Roman" w:hAnsi="Times New Roman" w:cs="Times New Roman"/>
          <w:sz w:val="24"/>
          <w:szCs w:val="24"/>
        </w:rPr>
        <w:t>hip between the people and the</w:t>
      </w:r>
      <w:r w:rsidRPr="004D7FCE">
        <w:rPr>
          <w:rFonts w:ascii="Times New Roman" w:hAnsi="Times New Roman" w:cs="Times New Roman"/>
          <w:sz w:val="24"/>
          <w:szCs w:val="24"/>
        </w:rPr>
        <w:t xml:space="preserve"> gove</w:t>
      </w:r>
      <w:r>
        <w:rPr>
          <w:rFonts w:ascii="Times New Roman" w:hAnsi="Times New Roman" w:cs="Times New Roman"/>
          <w:sz w:val="24"/>
          <w:szCs w:val="24"/>
        </w:rPr>
        <w:t xml:space="preserve">rnment.  As </w:t>
      </w:r>
      <w:r w:rsidRPr="004D7FCE">
        <w:rPr>
          <w:rFonts w:ascii="Times New Roman" w:hAnsi="Times New Roman" w:cs="Times New Roman"/>
          <w:sz w:val="24"/>
          <w:szCs w:val="24"/>
        </w:rPr>
        <w:t xml:space="preserve">the government has not </w:t>
      </w:r>
      <w:r>
        <w:rPr>
          <w:rFonts w:ascii="Times New Roman" w:hAnsi="Times New Roman" w:cs="Times New Roman"/>
          <w:sz w:val="24"/>
          <w:szCs w:val="24"/>
        </w:rPr>
        <w:t xml:space="preserve">yet </w:t>
      </w:r>
      <w:r w:rsidRPr="004D7FCE">
        <w:rPr>
          <w:rFonts w:ascii="Times New Roman" w:hAnsi="Times New Roman" w:cs="Times New Roman"/>
          <w:sz w:val="24"/>
          <w:szCs w:val="24"/>
        </w:rPr>
        <w:t>found a way to control and protect its</w:t>
      </w:r>
      <w:r>
        <w:rPr>
          <w:rFonts w:ascii="Times New Roman" w:hAnsi="Times New Roman" w:cs="Times New Roman"/>
          <w:sz w:val="24"/>
          <w:szCs w:val="24"/>
        </w:rPr>
        <w:t xml:space="preserve"> people from crime, people are given yet another reason</w:t>
      </w:r>
      <w:r w:rsidRPr="004D7FCE">
        <w:rPr>
          <w:rFonts w:ascii="Times New Roman" w:hAnsi="Times New Roman" w:cs="Times New Roman"/>
          <w:sz w:val="24"/>
          <w:szCs w:val="24"/>
        </w:rPr>
        <w:t xml:space="preserve"> to distrust their government.</w:t>
      </w:r>
      <w:r>
        <w:rPr>
          <w:rFonts w:ascii="Times New Roman" w:hAnsi="Times New Roman" w:cs="Times New Roman"/>
          <w:sz w:val="24"/>
          <w:szCs w:val="24"/>
        </w:rPr>
        <w:t xml:space="preserve">  Clearly, crime is deteriorating all the progress El Salvador is making in its development.</w:t>
      </w:r>
    </w:p>
    <w:p w:rsidR="000038A7" w:rsidRPr="004D7FCE" w:rsidRDefault="001B30F3" w:rsidP="000038A7">
      <w:pPr>
        <w:pStyle w:val="NoSpacing"/>
        <w:spacing w:line="480" w:lineRule="auto"/>
        <w:rPr>
          <w:rFonts w:ascii="Times New Roman" w:hAnsi="Times New Roman" w:cs="Times New Roman"/>
          <w:sz w:val="24"/>
          <w:szCs w:val="24"/>
        </w:rPr>
      </w:pPr>
      <w:r w:rsidRPr="004D7FCE">
        <w:rPr>
          <w:rFonts w:ascii="Times New Roman" w:hAnsi="Times New Roman" w:cs="Times New Roman"/>
          <w:sz w:val="24"/>
          <w:szCs w:val="24"/>
        </w:rPr>
        <w:tab/>
        <w:t xml:space="preserve">The term “crime” can have a lot of meanings; in its simplest form crime </w:t>
      </w:r>
      <w:r>
        <w:rPr>
          <w:rFonts w:ascii="Times New Roman" w:hAnsi="Times New Roman" w:cs="Times New Roman"/>
          <w:sz w:val="24"/>
          <w:szCs w:val="24"/>
        </w:rPr>
        <w:t xml:space="preserve">means </w:t>
      </w:r>
      <w:r w:rsidRPr="004D7FCE">
        <w:rPr>
          <w:rFonts w:ascii="Times New Roman" w:hAnsi="Times New Roman" w:cs="Times New Roman"/>
          <w:sz w:val="24"/>
          <w:szCs w:val="24"/>
        </w:rPr>
        <w:t xml:space="preserve">breaking the law. </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This term, however, is much more complex than that. </w:t>
      </w:r>
      <w:r>
        <w:rPr>
          <w:rFonts w:ascii="Times New Roman" w:hAnsi="Times New Roman" w:cs="Times New Roman"/>
          <w:sz w:val="24"/>
          <w:szCs w:val="24"/>
        </w:rPr>
        <w:t xml:space="preserve"> </w:t>
      </w:r>
      <w:r w:rsidRPr="004D7FCE">
        <w:rPr>
          <w:rFonts w:ascii="Times New Roman" w:hAnsi="Times New Roman" w:cs="Times New Roman"/>
          <w:sz w:val="24"/>
          <w:szCs w:val="24"/>
        </w:rPr>
        <w:t>Crime encompasses threats, kidnappings, e</w:t>
      </w:r>
      <w:r>
        <w:rPr>
          <w:rFonts w:ascii="Times New Roman" w:hAnsi="Times New Roman" w:cs="Times New Roman"/>
          <w:sz w:val="24"/>
          <w:szCs w:val="24"/>
        </w:rPr>
        <w:t>xtortions, drugs, homicides and</w:t>
      </w:r>
      <w:r w:rsidRPr="004D7FCE">
        <w:rPr>
          <w:rFonts w:ascii="Times New Roman" w:hAnsi="Times New Roman" w:cs="Times New Roman"/>
          <w:sz w:val="24"/>
          <w:szCs w:val="24"/>
        </w:rPr>
        <w:t xml:space="preserve"> for some, even</w:t>
      </w:r>
      <w:r>
        <w:rPr>
          <w:rFonts w:ascii="Times New Roman" w:hAnsi="Times New Roman" w:cs="Times New Roman"/>
          <w:sz w:val="24"/>
          <w:szCs w:val="24"/>
        </w:rPr>
        <w:t xml:space="preserve"> a lifestyle</w:t>
      </w:r>
      <w:r w:rsidRPr="004D7FCE">
        <w:rPr>
          <w:rFonts w:ascii="Times New Roman" w:hAnsi="Times New Roman" w:cs="Times New Roman"/>
          <w:sz w:val="24"/>
          <w:szCs w:val="24"/>
        </w:rPr>
        <w:t>.</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 The two most critical aspects of crime that influence </w:t>
      </w:r>
      <w:r>
        <w:rPr>
          <w:rFonts w:ascii="Times New Roman" w:hAnsi="Times New Roman" w:cs="Times New Roman"/>
          <w:sz w:val="24"/>
          <w:szCs w:val="24"/>
        </w:rPr>
        <w:t>El Salvador</w:t>
      </w:r>
      <w:r w:rsidRPr="004D7FCE">
        <w:rPr>
          <w:rFonts w:ascii="Times New Roman" w:hAnsi="Times New Roman" w:cs="Times New Roman"/>
          <w:sz w:val="24"/>
          <w:szCs w:val="24"/>
        </w:rPr>
        <w:t xml:space="preserve"> are homicides and gangs.  </w:t>
      </w:r>
    </w:p>
    <w:p w:rsidR="000038A7" w:rsidRPr="00B96CA2" w:rsidRDefault="001B30F3" w:rsidP="000038A7">
      <w:pPr>
        <w:pStyle w:val="Heading3"/>
      </w:pPr>
      <w:bookmarkStart w:id="24" w:name="_Toc289157812"/>
      <w:bookmarkStart w:id="25" w:name="_Toc290041465"/>
      <w:bookmarkStart w:id="26" w:name="_Toc166231711"/>
      <w:r w:rsidRPr="00B96CA2">
        <w:t>Homicide</w:t>
      </w:r>
      <w:bookmarkEnd w:id="24"/>
      <w:bookmarkEnd w:id="25"/>
      <w:bookmarkEnd w:id="26"/>
    </w:p>
    <w:p w:rsidR="000038A7" w:rsidRPr="00341573" w:rsidRDefault="002E608F" w:rsidP="000038A7">
      <w:pPr>
        <w:pStyle w:val="NoSpacing"/>
      </w:pPr>
    </w:p>
    <w:p w:rsidR="000038A7" w:rsidRDefault="001B30F3" w:rsidP="000038A7">
      <w:pPr>
        <w:pStyle w:val="NoSpacing"/>
        <w:spacing w:line="480" w:lineRule="auto"/>
        <w:rPr>
          <w:rFonts w:ascii="Times New Roman" w:hAnsi="Times New Roman" w:cs="Times New Roman"/>
          <w:sz w:val="24"/>
          <w:szCs w:val="24"/>
        </w:rPr>
      </w:pPr>
      <w:r w:rsidRPr="004D7FCE">
        <w:rPr>
          <w:rFonts w:ascii="Times New Roman" w:hAnsi="Times New Roman" w:cs="Times New Roman"/>
          <w:sz w:val="24"/>
          <w:szCs w:val="24"/>
        </w:rPr>
        <w:tab/>
        <w:t>Murder is a c</w:t>
      </w:r>
      <w:r>
        <w:rPr>
          <w:rFonts w:ascii="Times New Roman" w:hAnsi="Times New Roman" w:cs="Times New Roman"/>
          <w:sz w:val="24"/>
          <w:szCs w:val="24"/>
        </w:rPr>
        <w:t>rime that unfortunately occurs everywhere</w:t>
      </w:r>
      <w:r w:rsidRPr="004D7FCE">
        <w:rPr>
          <w:rFonts w:ascii="Times New Roman" w:hAnsi="Times New Roman" w:cs="Times New Roman"/>
          <w:sz w:val="24"/>
          <w:szCs w:val="24"/>
        </w:rPr>
        <w:t>.</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 There is a variety of reasons as to why murder</w:t>
      </w:r>
      <w:r>
        <w:rPr>
          <w:rFonts w:ascii="Times New Roman" w:hAnsi="Times New Roman" w:cs="Times New Roman"/>
          <w:sz w:val="24"/>
          <w:szCs w:val="24"/>
        </w:rPr>
        <w:t>s</w:t>
      </w:r>
      <w:r w:rsidRPr="004D7FCE">
        <w:rPr>
          <w:rFonts w:ascii="Times New Roman" w:hAnsi="Times New Roman" w:cs="Times New Roman"/>
          <w:sz w:val="24"/>
          <w:szCs w:val="24"/>
        </w:rPr>
        <w:t xml:space="preserve"> can be provoked; robberies, drugs, gang initiations and many more. </w:t>
      </w:r>
      <w:r>
        <w:rPr>
          <w:rFonts w:ascii="Times New Roman" w:hAnsi="Times New Roman" w:cs="Times New Roman"/>
          <w:sz w:val="24"/>
          <w:szCs w:val="24"/>
        </w:rPr>
        <w:t xml:space="preserve"> </w:t>
      </w:r>
      <w:r w:rsidRPr="004D7FCE">
        <w:rPr>
          <w:rFonts w:ascii="Times New Roman" w:hAnsi="Times New Roman" w:cs="Times New Roman"/>
          <w:sz w:val="24"/>
          <w:szCs w:val="24"/>
        </w:rPr>
        <w:t>El Salvador’s homicide rates are not only high for Central America</w:t>
      </w:r>
      <w:r>
        <w:rPr>
          <w:rFonts w:ascii="Times New Roman" w:hAnsi="Times New Roman" w:cs="Times New Roman"/>
          <w:sz w:val="24"/>
          <w:szCs w:val="24"/>
        </w:rPr>
        <w:t>n</w:t>
      </w:r>
      <w:r w:rsidRPr="004D7FCE">
        <w:rPr>
          <w:rFonts w:ascii="Times New Roman" w:hAnsi="Times New Roman" w:cs="Times New Roman"/>
          <w:sz w:val="24"/>
          <w:szCs w:val="24"/>
        </w:rPr>
        <w:t xml:space="preserve"> standards, but are high worldwide as well. </w:t>
      </w:r>
      <w:r>
        <w:rPr>
          <w:rFonts w:ascii="Times New Roman" w:hAnsi="Times New Roman" w:cs="Times New Roman"/>
          <w:sz w:val="24"/>
          <w:szCs w:val="24"/>
        </w:rPr>
        <w:t xml:space="preserve"> </w:t>
      </w:r>
      <w:r w:rsidRPr="004D7FCE">
        <w:rPr>
          <w:rFonts w:ascii="Times New Roman" w:hAnsi="Times New Roman" w:cs="Times New Roman"/>
          <w:sz w:val="24"/>
          <w:szCs w:val="24"/>
        </w:rPr>
        <w:t>Some might believe that the reason for high homicide rates lies within the vast availabili</w:t>
      </w:r>
      <w:r>
        <w:rPr>
          <w:rFonts w:ascii="Times New Roman" w:hAnsi="Times New Roman" w:cs="Times New Roman"/>
          <w:sz w:val="24"/>
          <w:szCs w:val="24"/>
        </w:rPr>
        <w:t xml:space="preserve">ty of firearms the country has.  Registered firearms are used to commit </w:t>
      </w:r>
      <w:r w:rsidRPr="004D7FCE">
        <w:rPr>
          <w:rFonts w:ascii="Times New Roman" w:hAnsi="Times New Roman" w:cs="Times New Roman"/>
          <w:sz w:val="24"/>
          <w:szCs w:val="24"/>
        </w:rPr>
        <w:t>more than 70% of homicides</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Certainly the spread of these weapons can lead to increases in their usage; h</w:t>
      </w:r>
      <w:r w:rsidRPr="004D7FCE">
        <w:rPr>
          <w:rFonts w:ascii="Times New Roman" w:hAnsi="Times New Roman" w:cs="Times New Roman"/>
          <w:sz w:val="24"/>
          <w:szCs w:val="24"/>
        </w:rPr>
        <w:t>owever, t</w:t>
      </w:r>
      <w:r>
        <w:rPr>
          <w:rFonts w:ascii="Times New Roman" w:hAnsi="Times New Roman" w:cs="Times New Roman"/>
          <w:sz w:val="24"/>
          <w:szCs w:val="24"/>
        </w:rPr>
        <w:t xml:space="preserve">hey </w:t>
      </w:r>
      <w:r w:rsidRPr="004D7FCE">
        <w:rPr>
          <w:rFonts w:ascii="Times New Roman" w:hAnsi="Times New Roman" w:cs="Times New Roman"/>
          <w:sz w:val="24"/>
          <w:szCs w:val="24"/>
        </w:rPr>
        <w:t xml:space="preserve">are </w:t>
      </w:r>
      <w:r>
        <w:rPr>
          <w:rFonts w:ascii="Times New Roman" w:hAnsi="Times New Roman" w:cs="Times New Roman"/>
          <w:sz w:val="24"/>
          <w:szCs w:val="24"/>
        </w:rPr>
        <w:t xml:space="preserve">not </w:t>
      </w:r>
      <w:r w:rsidRPr="004D7FCE">
        <w:rPr>
          <w:rFonts w:ascii="Times New Roman" w:hAnsi="Times New Roman" w:cs="Times New Roman"/>
          <w:sz w:val="24"/>
          <w:szCs w:val="24"/>
        </w:rPr>
        <w:t>the only weapons utilized in murder.</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 A study from 2001 done by the Salvadoran Ministry of Health reported that firearms were responsible for 57 per 100, 000 deaths in the country; meanwhile other weapons, such as knives or machetes, were responsible for 118 per 100,000 deaths</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27"/>
      </w:r>
    </w:p>
    <w:p w:rsidR="000038A7" w:rsidRPr="00350ED4" w:rsidRDefault="001B30F3" w:rsidP="00350E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shown in the charts below, El Salvador has one of the highest rates of murders, just after Venezuela.  The country also has a staggering amount of intentional homicides, much greater than Chile, Honduras or Guatemala. </w:t>
      </w:r>
    </w:p>
    <w:p w:rsidR="000038A7" w:rsidRPr="005A2F38" w:rsidRDefault="001B30F3" w:rsidP="000038A7">
      <w:pPr>
        <w:spacing w:after="0" w:line="480" w:lineRule="auto"/>
        <w:jc w:val="center"/>
        <w:rPr>
          <w:sz w:val="18"/>
        </w:rPr>
      </w:pPr>
      <w:r w:rsidRPr="005A2F38">
        <w:rPr>
          <w:sz w:val="18"/>
        </w:rPr>
        <w:t>Murders per 100,000</w:t>
      </w:r>
    </w:p>
    <w:p w:rsidR="000038A7" w:rsidRPr="005A2F38" w:rsidRDefault="001B30F3" w:rsidP="000038A7">
      <w:pPr>
        <w:spacing w:after="0" w:line="480" w:lineRule="auto"/>
      </w:pPr>
      <w:r w:rsidRPr="005A2F38">
        <w:rPr>
          <w:rFonts w:cs="Calibri"/>
          <w:b/>
          <w:bCs/>
          <w:noProof/>
          <w:szCs w:val="28"/>
        </w:rPr>
        <w:drawing>
          <wp:inline distT="0" distB="0" distL="0" distR="0">
            <wp:extent cx="5956300" cy="3542649"/>
            <wp:effectExtent l="19050" t="0" r="635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556" t="7142" r="2444" b="1111"/>
                    <a:stretch>
                      <a:fillRect/>
                    </a:stretch>
                  </pic:blipFill>
                  <pic:spPr bwMode="auto">
                    <a:xfrm>
                      <a:off x="0" y="0"/>
                      <a:ext cx="5957395" cy="3543300"/>
                    </a:xfrm>
                    <a:prstGeom prst="rect">
                      <a:avLst/>
                    </a:prstGeom>
                    <a:noFill/>
                    <a:ln w="9525">
                      <a:noFill/>
                      <a:miter lim="800000"/>
                      <a:headEnd/>
                      <a:tailEnd/>
                    </a:ln>
                  </pic:spPr>
                </pic:pic>
              </a:graphicData>
            </a:graphic>
          </wp:inline>
        </w:drawing>
      </w:r>
    </w:p>
    <w:p w:rsidR="000038A7" w:rsidRDefault="001B30F3" w:rsidP="000038A7">
      <w:pPr>
        <w:spacing w:after="0" w:line="480" w:lineRule="auto"/>
        <w:rPr>
          <w:b/>
          <w:color w:val="4F81BD" w:themeColor="accent1"/>
          <w:sz w:val="18"/>
        </w:rPr>
      </w:pPr>
      <w:r>
        <w:rPr>
          <w:b/>
          <w:color w:val="4F81BD" w:themeColor="accent1"/>
          <w:sz w:val="18"/>
        </w:rPr>
        <w:t>Figure 34:</w:t>
      </w:r>
      <w:r w:rsidRPr="004D7FCE">
        <w:rPr>
          <w:b/>
          <w:color w:val="4F81BD" w:themeColor="accent1"/>
          <w:sz w:val="18"/>
        </w:rPr>
        <w:t xml:space="preserve"> Most Recent CTS (Crime Trend Surveys) murder rates compared</w:t>
      </w:r>
    </w:p>
    <w:p w:rsidR="000038A7" w:rsidRPr="004D7FCE" w:rsidRDefault="002E608F" w:rsidP="000038A7">
      <w:pPr>
        <w:spacing w:after="0" w:line="480" w:lineRule="auto"/>
        <w:rPr>
          <w:b/>
          <w:color w:val="4F81BD" w:themeColor="accent1"/>
          <w:sz w:val="18"/>
        </w:rPr>
      </w:pPr>
    </w:p>
    <w:p w:rsidR="000038A7" w:rsidRPr="00883A3A" w:rsidRDefault="001B30F3" w:rsidP="000038A7">
      <w:pPr>
        <w:spacing w:after="0" w:line="480" w:lineRule="auto"/>
        <w:rPr>
          <w:rFonts w:cs="Calibri"/>
          <w:bCs/>
          <w:i/>
          <w:szCs w:val="28"/>
        </w:rPr>
      </w:pPr>
      <w:r w:rsidRPr="00883A3A">
        <w:rPr>
          <w:rFonts w:cs="Calibri"/>
          <w:bCs/>
          <w:i/>
          <w:noProof/>
          <w:szCs w:val="28"/>
        </w:rPr>
        <w:lastRenderedPageBreak/>
        <w:drawing>
          <wp:inline distT="0" distB="0" distL="0" distR="0">
            <wp:extent cx="5299075" cy="3028950"/>
            <wp:effectExtent l="19050" t="0" r="15875" b="0"/>
            <wp:docPr id="16"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38A7" w:rsidRPr="000850C1" w:rsidRDefault="001B30F3" w:rsidP="000038A7">
      <w:pPr>
        <w:spacing w:after="0" w:line="480" w:lineRule="auto"/>
        <w:rPr>
          <w:rFonts w:cs="Calibri"/>
          <w:b/>
          <w:bCs/>
          <w:color w:val="4F81BD" w:themeColor="accent1"/>
          <w:sz w:val="18"/>
          <w:szCs w:val="28"/>
        </w:rPr>
      </w:pPr>
      <w:r>
        <w:rPr>
          <w:rFonts w:cs="Calibri"/>
          <w:b/>
          <w:bCs/>
          <w:color w:val="4F81BD" w:themeColor="accent1"/>
          <w:sz w:val="18"/>
          <w:szCs w:val="28"/>
        </w:rPr>
        <w:t>Figure 35</w:t>
      </w:r>
      <w:r w:rsidRPr="005A2F38">
        <w:rPr>
          <w:rFonts w:cs="Calibri"/>
          <w:b/>
          <w:bCs/>
          <w:color w:val="4F81BD" w:themeColor="accent1"/>
          <w:sz w:val="18"/>
          <w:szCs w:val="28"/>
        </w:rPr>
        <w:t>: Intentional Homicide Rates in 2004 (per 100,000 people, WHO)</w:t>
      </w:r>
    </w:p>
    <w:p w:rsidR="000038A7" w:rsidRPr="005A2F38" w:rsidRDefault="001B30F3" w:rsidP="000038A7">
      <w:pPr>
        <w:pStyle w:val="Heading3"/>
      </w:pPr>
      <w:bookmarkStart w:id="27" w:name="_Toc289157813"/>
      <w:bookmarkStart w:id="28" w:name="_Toc290041466"/>
      <w:bookmarkStart w:id="29" w:name="_Toc166231712"/>
      <w:r w:rsidRPr="005A2F38">
        <w:t>Gangs</w:t>
      </w:r>
      <w:bookmarkEnd w:id="27"/>
      <w:bookmarkEnd w:id="28"/>
      <w:bookmarkEnd w:id="29"/>
    </w:p>
    <w:p w:rsidR="000038A7" w:rsidRPr="000850C1" w:rsidRDefault="002E608F" w:rsidP="000038A7">
      <w:pPr>
        <w:pStyle w:val="NoSpacing"/>
      </w:pPr>
    </w:p>
    <w:p w:rsidR="000038A7" w:rsidRPr="004D7FCE" w:rsidRDefault="001B30F3" w:rsidP="000038A7">
      <w:pPr>
        <w:pStyle w:val="NoSpacing"/>
        <w:spacing w:line="480" w:lineRule="auto"/>
        <w:rPr>
          <w:rFonts w:ascii="Times New Roman" w:hAnsi="Times New Roman" w:cs="Times New Roman"/>
          <w:sz w:val="24"/>
          <w:szCs w:val="24"/>
        </w:rPr>
      </w:pPr>
      <w:r>
        <w:tab/>
      </w:r>
      <w:r w:rsidRPr="004D7FCE">
        <w:rPr>
          <w:rFonts w:ascii="Times New Roman" w:hAnsi="Times New Roman" w:cs="Times New Roman"/>
          <w:sz w:val="24"/>
          <w:szCs w:val="24"/>
        </w:rPr>
        <w:t xml:space="preserve">Gangs are without a doubt one of the worst problems facing Central America; and instead of </w:t>
      </w:r>
      <w:r>
        <w:rPr>
          <w:rFonts w:ascii="Times New Roman" w:hAnsi="Times New Roman" w:cs="Times New Roman"/>
          <w:sz w:val="24"/>
          <w:szCs w:val="24"/>
        </w:rPr>
        <w:t>getting better</w:t>
      </w:r>
      <w:r w:rsidRPr="004D7FCE">
        <w:rPr>
          <w:rFonts w:ascii="Times New Roman" w:hAnsi="Times New Roman" w:cs="Times New Roman"/>
          <w:sz w:val="24"/>
          <w:szCs w:val="24"/>
        </w:rPr>
        <w:t xml:space="preserve">, the situation continues to rapidly worsen. </w:t>
      </w:r>
    </w:p>
    <w:p w:rsidR="000038A7" w:rsidRPr="005A2F38" w:rsidRDefault="001B30F3" w:rsidP="000038A7">
      <w:pPr>
        <w:spacing w:after="0" w:line="480" w:lineRule="auto"/>
      </w:pPr>
      <w:r w:rsidRPr="005A2F38">
        <w:rPr>
          <w:noProof/>
        </w:rPr>
        <w:drawing>
          <wp:inline distT="0" distB="0" distL="0" distR="0">
            <wp:extent cx="5410200" cy="2400300"/>
            <wp:effectExtent l="2540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10200" cy="2400300"/>
                    </a:xfrm>
                    <a:prstGeom prst="rect">
                      <a:avLst/>
                    </a:prstGeom>
                    <a:noFill/>
                    <a:ln w="9525">
                      <a:noFill/>
                      <a:miter lim="800000"/>
                      <a:headEnd/>
                      <a:tailEnd/>
                    </a:ln>
                  </pic:spPr>
                </pic:pic>
              </a:graphicData>
            </a:graphic>
          </wp:inline>
        </w:drawing>
      </w:r>
    </w:p>
    <w:p w:rsidR="000038A7" w:rsidRPr="00AC46CF" w:rsidRDefault="001B30F3" w:rsidP="000038A7">
      <w:pPr>
        <w:spacing w:after="0" w:line="480" w:lineRule="auto"/>
        <w:rPr>
          <w:b/>
          <w:color w:val="4F81BD" w:themeColor="accent1"/>
          <w:sz w:val="18"/>
          <w:szCs w:val="18"/>
        </w:rPr>
      </w:pPr>
      <w:r>
        <w:rPr>
          <w:b/>
          <w:color w:val="4F81BD" w:themeColor="accent1"/>
          <w:sz w:val="18"/>
          <w:szCs w:val="18"/>
        </w:rPr>
        <w:t>Figure 36</w:t>
      </w:r>
      <w:r w:rsidRPr="00AC46CF">
        <w:rPr>
          <w:b/>
          <w:color w:val="4F81BD" w:themeColor="accent1"/>
          <w:sz w:val="18"/>
          <w:szCs w:val="18"/>
        </w:rPr>
        <w:t>: Gangs in Central America</w:t>
      </w:r>
    </w:p>
    <w:p w:rsidR="000038A7" w:rsidRPr="000850C1" w:rsidRDefault="001B30F3" w:rsidP="000038A7">
      <w:pPr>
        <w:pStyle w:val="NoSpacing"/>
        <w:spacing w:line="480" w:lineRule="auto"/>
        <w:rPr>
          <w:rFonts w:ascii="Times New Roman" w:hAnsi="Times New Roman" w:cs="Times New Roman"/>
          <w:sz w:val="24"/>
          <w:szCs w:val="24"/>
        </w:rPr>
      </w:pPr>
      <w:r>
        <w:tab/>
      </w:r>
      <w:r w:rsidRPr="004D7FCE">
        <w:rPr>
          <w:rFonts w:ascii="Times New Roman" w:hAnsi="Times New Roman" w:cs="Times New Roman"/>
          <w:sz w:val="24"/>
          <w:szCs w:val="24"/>
        </w:rPr>
        <w:t>Salvadoran</w:t>
      </w:r>
      <w:r>
        <w:rPr>
          <w:rFonts w:ascii="Times New Roman" w:hAnsi="Times New Roman" w:cs="Times New Roman"/>
          <w:sz w:val="24"/>
          <w:szCs w:val="24"/>
        </w:rPr>
        <w:t>s</w:t>
      </w:r>
      <w:r w:rsidRPr="004D7FCE">
        <w:rPr>
          <w:rFonts w:ascii="Times New Roman" w:hAnsi="Times New Roman" w:cs="Times New Roman"/>
          <w:sz w:val="24"/>
          <w:szCs w:val="24"/>
        </w:rPr>
        <w:t xml:space="preserve"> join gangs from as young as eleven years old.</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 For some, it’s an escape from their lives. </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Some children are abandoned by their parents, and thus join a gang to find the family </w:t>
      </w:r>
      <w:r w:rsidRPr="004D7FCE">
        <w:rPr>
          <w:rFonts w:ascii="Times New Roman" w:hAnsi="Times New Roman" w:cs="Times New Roman"/>
          <w:sz w:val="24"/>
          <w:szCs w:val="24"/>
        </w:rPr>
        <w:lastRenderedPageBreak/>
        <w:t xml:space="preserve">they never had. </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One of the most notorious gangs worldwide, Mara </w:t>
      </w:r>
      <w:proofErr w:type="spellStart"/>
      <w:r w:rsidRPr="004D7FCE">
        <w:rPr>
          <w:rFonts w:ascii="Times New Roman" w:hAnsi="Times New Roman" w:cs="Times New Roman"/>
          <w:sz w:val="24"/>
          <w:szCs w:val="24"/>
        </w:rPr>
        <w:t>Salvatrucha</w:t>
      </w:r>
      <w:proofErr w:type="spellEnd"/>
      <w:r w:rsidRPr="004D7FCE">
        <w:rPr>
          <w:rFonts w:ascii="Times New Roman" w:hAnsi="Times New Roman" w:cs="Times New Roman"/>
          <w:sz w:val="24"/>
          <w:szCs w:val="24"/>
        </w:rPr>
        <w:t>, started in Los Angeles, CA by Salvadorans who escaped and found themselves alone in a different country. They banded together,</w:t>
      </w:r>
      <w:r>
        <w:rPr>
          <w:rFonts w:ascii="Times New Roman" w:hAnsi="Times New Roman" w:cs="Times New Roman"/>
          <w:sz w:val="24"/>
          <w:szCs w:val="24"/>
        </w:rPr>
        <w:t xml:space="preserve"> and once they were deported fro</w:t>
      </w:r>
      <w:r w:rsidRPr="004D7FCE">
        <w:rPr>
          <w:rFonts w:ascii="Times New Roman" w:hAnsi="Times New Roman" w:cs="Times New Roman"/>
          <w:sz w:val="24"/>
          <w:szCs w:val="24"/>
        </w:rPr>
        <w:t xml:space="preserve">m the United States they brought their gangs home with them. </w:t>
      </w:r>
      <w:r>
        <w:rPr>
          <w:rFonts w:ascii="Times New Roman" w:hAnsi="Times New Roman" w:cs="Times New Roman"/>
          <w:sz w:val="24"/>
          <w:szCs w:val="24"/>
        </w:rPr>
        <w:t xml:space="preserve"> </w:t>
      </w:r>
      <w:r w:rsidRPr="004D7FCE">
        <w:rPr>
          <w:rFonts w:ascii="Times New Roman" w:hAnsi="Times New Roman" w:cs="Times New Roman"/>
          <w:sz w:val="24"/>
          <w:szCs w:val="24"/>
          <w:lang w:val="es-MX"/>
        </w:rPr>
        <w:t xml:space="preserve">El Salvador has </w:t>
      </w:r>
      <w:proofErr w:type="spellStart"/>
      <w:r w:rsidRPr="004D7FCE">
        <w:rPr>
          <w:rFonts w:ascii="Times New Roman" w:hAnsi="Times New Roman" w:cs="Times New Roman"/>
          <w:sz w:val="24"/>
          <w:szCs w:val="24"/>
          <w:lang w:val="es-MX"/>
        </w:rPr>
        <w:t>two</w:t>
      </w:r>
      <w:proofErr w:type="spellEnd"/>
      <w:r w:rsidRPr="004D7FCE">
        <w:rPr>
          <w:rFonts w:ascii="Times New Roman" w:hAnsi="Times New Roman" w:cs="Times New Roman"/>
          <w:sz w:val="24"/>
          <w:szCs w:val="24"/>
          <w:lang w:val="es-MX"/>
        </w:rPr>
        <w:t xml:space="preserve"> </w:t>
      </w:r>
      <w:proofErr w:type="spellStart"/>
      <w:r w:rsidRPr="004D7FCE">
        <w:rPr>
          <w:rFonts w:ascii="Times New Roman" w:hAnsi="Times New Roman" w:cs="Times New Roman"/>
          <w:sz w:val="24"/>
          <w:szCs w:val="24"/>
          <w:lang w:val="es-MX"/>
        </w:rPr>
        <w:t>large</w:t>
      </w:r>
      <w:proofErr w:type="spellEnd"/>
      <w:r w:rsidRPr="004D7FCE">
        <w:rPr>
          <w:rFonts w:ascii="Times New Roman" w:hAnsi="Times New Roman" w:cs="Times New Roman"/>
          <w:sz w:val="24"/>
          <w:szCs w:val="24"/>
          <w:lang w:val="es-MX"/>
        </w:rPr>
        <w:t xml:space="preserve"> rival </w:t>
      </w:r>
      <w:proofErr w:type="spellStart"/>
      <w:r w:rsidRPr="004D7FCE">
        <w:rPr>
          <w:rFonts w:ascii="Times New Roman" w:hAnsi="Times New Roman" w:cs="Times New Roman"/>
          <w:sz w:val="24"/>
          <w:szCs w:val="24"/>
          <w:lang w:val="es-MX"/>
        </w:rPr>
        <w:t>gangs</w:t>
      </w:r>
      <w:proofErr w:type="spellEnd"/>
      <w:r w:rsidRPr="004D7FCE">
        <w:rPr>
          <w:rFonts w:ascii="Times New Roman" w:hAnsi="Times New Roman" w:cs="Times New Roman"/>
          <w:sz w:val="24"/>
          <w:szCs w:val="24"/>
          <w:lang w:val="es-MX"/>
        </w:rPr>
        <w:t xml:space="preserve">, Mara </w:t>
      </w:r>
      <w:proofErr w:type="spellStart"/>
      <w:r w:rsidRPr="004D7FCE">
        <w:rPr>
          <w:rFonts w:ascii="Times New Roman" w:hAnsi="Times New Roman" w:cs="Times New Roman"/>
          <w:sz w:val="24"/>
          <w:szCs w:val="24"/>
          <w:lang w:val="es-MX"/>
        </w:rPr>
        <w:t>Salvatrucha</w:t>
      </w:r>
      <w:proofErr w:type="spellEnd"/>
      <w:r w:rsidRPr="004D7FCE">
        <w:rPr>
          <w:rFonts w:ascii="Times New Roman" w:hAnsi="Times New Roman" w:cs="Times New Roman"/>
          <w:sz w:val="24"/>
          <w:szCs w:val="24"/>
          <w:lang w:val="es-MX"/>
        </w:rPr>
        <w:t xml:space="preserve"> and Mara 18. </w:t>
      </w:r>
      <w:r w:rsidRPr="004D7FCE">
        <w:rPr>
          <w:rFonts w:ascii="Times New Roman" w:hAnsi="Times New Roman" w:cs="Times New Roman"/>
          <w:sz w:val="24"/>
          <w:szCs w:val="24"/>
        </w:rPr>
        <w:t>The members themselves are not even aware of the reasons as to why they despise each other; all the</w:t>
      </w:r>
      <w:r>
        <w:rPr>
          <w:rFonts w:ascii="Times New Roman" w:hAnsi="Times New Roman" w:cs="Times New Roman"/>
          <w:sz w:val="24"/>
          <w:szCs w:val="24"/>
        </w:rPr>
        <w:t>y</w:t>
      </w:r>
      <w:r w:rsidRPr="004D7FCE">
        <w:rPr>
          <w:rFonts w:ascii="Times New Roman" w:hAnsi="Times New Roman" w:cs="Times New Roman"/>
          <w:sz w:val="24"/>
          <w:szCs w:val="24"/>
        </w:rPr>
        <w:t xml:space="preserve"> know is that it is their duty to eliminate the other</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Pr="004D7FCE">
        <w:rPr>
          <w:rFonts w:ascii="Times New Roman" w:hAnsi="Times New Roman" w:cs="Times New Roman"/>
          <w:sz w:val="24"/>
          <w:szCs w:val="24"/>
        </w:rPr>
        <w:t>Being part of a gang eradicates any aspirations in life.</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 Members believe that reaching the age of 37 is what is expected, and anyth</w:t>
      </w:r>
      <w:r>
        <w:rPr>
          <w:rFonts w:ascii="Times New Roman" w:hAnsi="Times New Roman" w:cs="Times New Roman"/>
          <w:sz w:val="24"/>
          <w:szCs w:val="24"/>
        </w:rPr>
        <w:t>ing beyond that is luck.  They don’t see any alternatives to joining a gang and on</w:t>
      </w:r>
      <w:r w:rsidRPr="004D7FCE">
        <w:rPr>
          <w:rFonts w:ascii="Times New Roman" w:hAnsi="Times New Roman" w:cs="Times New Roman"/>
          <w:sz w:val="24"/>
          <w:szCs w:val="24"/>
        </w:rPr>
        <w:t xml:space="preserve">ce they join, they have many </w:t>
      </w:r>
      <w:r>
        <w:rPr>
          <w:rFonts w:ascii="Times New Roman" w:hAnsi="Times New Roman" w:cs="Times New Roman"/>
          <w:sz w:val="24"/>
          <w:szCs w:val="24"/>
        </w:rPr>
        <w:t xml:space="preserve">dangerous </w:t>
      </w:r>
      <w:r w:rsidRPr="004D7FCE">
        <w:rPr>
          <w:rFonts w:ascii="Times New Roman" w:hAnsi="Times New Roman" w:cs="Times New Roman"/>
          <w:sz w:val="24"/>
          <w:szCs w:val="24"/>
        </w:rPr>
        <w:t>rules to live</w:t>
      </w:r>
      <w:r>
        <w:rPr>
          <w:rFonts w:ascii="Times New Roman" w:hAnsi="Times New Roman" w:cs="Times New Roman"/>
          <w:sz w:val="24"/>
          <w:szCs w:val="24"/>
        </w:rPr>
        <w:t xml:space="preserve"> by.</w:t>
      </w:r>
    </w:p>
    <w:p w:rsidR="000038A7" w:rsidRPr="005A2F38" w:rsidRDefault="001B30F3" w:rsidP="000038A7">
      <w:pPr>
        <w:spacing w:after="0" w:line="480" w:lineRule="auto"/>
      </w:pPr>
      <w:r w:rsidRPr="005A2F38">
        <w:rPr>
          <w:noProof/>
        </w:rPr>
        <w:drawing>
          <wp:inline distT="0" distB="0" distL="0" distR="0">
            <wp:extent cx="3314700" cy="3200400"/>
            <wp:effectExtent l="50800" t="25400" r="1270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2527" t="9310" r="3249" b="3793"/>
                    <a:stretch>
                      <a:fillRect/>
                    </a:stretch>
                  </pic:blipFill>
                  <pic:spPr bwMode="auto">
                    <a:xfrm>
                      <a:off x="0" y="0"/>
                      <a:ext cx="3314700" cy="3200400"/>
                    </a:xfrm>
                    <a:prstGeom prst="rect">
                      <a:avLst/>
                    </a:prstGeom>
                    <a:noFill/>
                    <a:ln w="12700" cmpd="sng">
                      <a:solidFill>
                        <a:srgbClr val="4F81BD"/>
                      </a:solidFill>
                      <a:miter lim="800000"/>
                      <a:headEnd/>
                      <a:tailEnd/>
                    </a:ln>
                  </pic:spPr>
                </pic:pic>
              </a:graphicData>
            </a:graphic>
          </wp:inline>
        </w:drawing>
      </w:r>
    </w:p>
    <w:p w:rsidR="000038A7" w:rsidRPr="004D7FCE" w:rsidRDefault="001B30F3" w:rsidP="000038A7">
      <w:pPr>
        <w:spacing w:after="0" w:line="480" w:lineRule="auto"/>
        <w:rPr>
          <w:b/>
          <w:color w:val="4F81BD" w:themeColor="accent1"/>
          <w:sz w:val="18"/>
          <w:szCs w:val="18"/>
        </w:rPr>
      </w:pPr>
      <w:r>
        <w:rPr>
          <w:b/>
          <w:color w:val="4F81BD" w:themeColor="accent1"/>
          <w:sz w:val="18"/>
          <w:szCs w:val="18"/>
        </w:rPr>
        <w:t>Figure 37</w:t>
      </w:r>
      <w:r w:rsidRPr="004D7FCE">
        <w:rPr>
          <w:b/>
          <w:color w:val="4F81BD" w:themeColor="accent1"/>
          <w:sz w:val="18"/>
          <w:szCs w:val="18"/>
        </w:rPr>
        <w:t>: Gang Members per 100,000 Population</w:t>
      </w:r>
    </w:p>
    <w:p w:rsidR="000038A7" w:rsidRDefault="001B30F3" w:rsidP="000038A7">
      <w:pPr>
        <w:pStyle w:val="NoSpacing"/>
        <w:spacing w:line="480" w:lineRule="auto"/>
        <w:rPr>
          <w:rFonts w:ascii="Times New Roman" w:hAnsi="Times New Roman" w:cs="Times New Roman"/>
          <w:sz w:val="24"/>
          <w:szCs w:val="24"/>
        </w:rPr>
      </w:pPr>
      <w:r>
        <w:tab/>
      </w:r>
      <w:r w:rsidRPr="004B787E">
        <w:rPr>
          <w:rFonts w:ascii="Times New Roman" w:hAnsi="Times New Roman" w:cs="Times New Roman"/>
          <w:sz w:val="24"/>
          <w:szCs w:val="24"/>
        </w:rPr>
        <w:t>El Salvador has a very large population of gang members.</w:t>
      </w:r>
      <w:r>
        <w:rPr>
          <w:rFonts w:ascii="Times New Roman" w:hAnsi="Times New Roman" w:cs="Times New Roman"/>
          <w:sz w:val="24"/>
          <w:szCs w:val="24"/>
        </w:rPr>
        <w:t xml:space="preserve"> </w:t>
      </w:r>
      <w:r w:rsidRPr="004B787E">
        <w:rPr>
          <w:rFonts w:ascii="Times New Roman" w:hAnsi="Times New Roman" w:cs="Times New Roman"/>
          <w:sz w:val="24"/>
          <w:szCs w:val="24"/>
        </w:rPr>
        <w:t xml:space="preserve"> This</w:t>
      </w:r>
      <w:r w:rsidRPr="004D7FCE">
        <w:rPr>
          <w:rFonts w:ascii="Times New Roman" w:hAnsi="Times New Roman" w:cs="Times New Roman"/>
          <w:sz w:val="24"/>
          <w:szCs w:val="24"/>
        </w:rPr>
        <w:t xml:space="preserve"> help</w:t>
      </w:r>
      <w:r>
        <w:rPr>
          <w:rFonts w:ascii="Times New Roman" w:hAnsi="Times New Roman" w:cs="Times New Roman"/>
          <w:sz w:val="24"/>
          <w:szCs w:val="24"/>
        </w:rPr>
        <w:t>s to</w:t>
      </w:r>
      <w:r w:rsidRPr="004D7FCE">
        <w:rPr>
          <w:rFonts w:ascii="Times New Roman" w:hAnsi="Times New Roman" w:cs="Times New Roman"/>
          <w:sz w:val="24"/>
          <w:szCs w:val="24"/>
        </w:rPr>
        <w:t xml:space="preserve"> explain why El Salvador has a large part of its population behind bars.</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 It has a significant</w:t>
      </w:r>
      <w:r>
        <w:rPr>
          <w:rFonts w:ascii="Times New Roman" w:hAnsi="Times New Roman" w:cs="Times New Roman"/>
          <w:sz w:val="24"/>
          <w:szCs w:val="24"/>
        </w:rPr>
        <w:t>ly higher population in jail</w:t>
      </w:r>
      <w:r w:rsidRPr="004D7FCE">
        <w:rPr>
          <w:rFonts w:ascii="Times New Roman" w:hAnsi="Times New Roman" w:cs="Times New Roman"/>
          <w:sz w:val="24"/>
          <w:szCs w:val="24"/>
        </w:rPr>
        <w:t xml:space="preserve"> than </w:t>
      </w:r>
      <w:r>
        <w:rPr>
          <w:rFonts w:ascii="Times New Roman" w:hAnsi="Times New Roman" w:cs="Times New Roman"/>
          <w:sz w:val="24"/>
          <w:szCs w:val="24"/>
        </w:rPr>
        <w:t xml:space="preserve">both </w:t>
      </w:r>
      <w:r w:rsidRPr="004D7FCE">
        <w:rPr>
          <w:rFonts w:ascii="Times New Roman" w:hAnsi="Times New Roman" w:cs="Times New Roman"/>
          <w:sz w:val="24"/>
          <w:szCs w:val="24"/>
        </w:rPr>
        <w:t xml:space="preserve">Guatemala </w:t>
      </w:r>
      <w:r>
        <w:rPr>
          <w:rFonts w:ascii="Times New Roman" w:hAnsi="Times New Roman" w:cs="Times New Roman"/>
          <w:sz w:val="24"/>
          <w:szCs w:val="24"/>
        </w:rPr>
        <w:t>and</w:t>
      </w:r>
      <w:r w:rsidRPr="004D7FCE">
        <w:rPr>
          <w:rFonts w:ascii="Times New Roman" w:hAnsi="Times New Roman" w:cs="Times New Roman"/>
          <w:sz w:val="24"/>
          <w:szCs w:val="24"/>
        </w:rPr>
        <w:t xml:space="preserve"> Honduras. </w:t>
      </w:r>
      <w:r>
        <w:rPr>
          <w:rFonts w:ascii="Times New Roman" w:hAnsi="Times New Roman" w:cs="Times New Roman"/>
          <w:sz w:val="24"/>
          <w:szCs w:val="24"/>
        </w:rPr>
        <w:t xml:space="preserve"> </w:t>
      </w:r>
      <w:r w:rsidRPr="004D7FCE">
        <w:rPr>
          <w:rFonts w:ascii="Times New Roman" w:hAnsi="Times New Roman" w:cs="Times New Roman"/>
          <w:sz w:val="24"/>
          <w:szCs w:val="24"/>
        </w:rPr>
        <w:t xml:space="preserve">Approximately one third of prisoners are gang </w:t>
      </w:r>
      <w:r w:rsidRPr="004D7FCE">
        <w:rPr>
          <w:rFonts w:ascii="Times New Roman" w:hAnsi="Times New Roman" w:cs="Times New Roman"/>
          <w:sz w:val="24"/>
          <w:szCs w:val="24"/>
        </w:rPr>
        <w:lastRenderedPageBreak/>
        <w:t>members</w:t>
      </w:r>
      <w:r w:rsidRPr="004D7FCE">
        <w:rPr>
          <w:rStyle w:val="FootnoteReference"/>
          <w:rFonts w:ascii="Times New Roman" w:hAnsi="Times New Roman" w:cs="Times New Roman"/>
          <w:sz w:val="24"/>
          <w:szCs w:val="24"/>
        </w:rPr>
        <w:footnoteReference w:id="29"/>
      </w:r>
      <w:r w:rsidRPr="004D7FCE">
        <w:rPr>
          <w:rFonts w:ascii="Times New Roman" w:hAnsi="Times New Roman" w:cs="Times New Roman"/>
          <w:sz w:val="24"/>
          <w:szCs w:val="24"/>
        </w:rPr>
        <w:t xml:space="preserve">, which is about 7,000 people. </w:t>
      </w:r>
      <w:r>
        <w:rPr>
          <w:rFonts w:ascii="Times New Roman" w:hAnsi="Times New Roman" w:cs="Times New Roman"/>
          <w:sz w:val="24"/>
          <w:szCs w:val="24"/>
        </w:rPr>
        <w:t xml:space="preserve"> </w:t>
      </w:r>
      <w:r w:rsidRPr="004D7FCE">
        <w:rPr>
          <w:rFonts w:ascii="Times New Roman" w:hAnsi="Times New Roman" w:cs="Times New Roman"/>
          <w:sz w:val="24"/>
          <w:szCs w:val="24"/>
        </w:rPr>
        <w:t>The rivalry between the two power</w:t>
      </w:r>
      <w:r>
        <w:rPr>
          <w:rFonts w:ascii="Times New Roman" w:hAnsi="Times New Roman" w:cs="Times New Roman"/>
          <w:sz w:val="24"/>
          <w:szCs w:val="24"/>
        </w:rPr>
        <w:t>ful</w:t>
      </w:r>
      <w:r w:rsidRPr="004D7FCE">
        <w:rPr>
          <w:rFonts w:ascii="Times New Roman" w:hAnsi="Times New Roman" w:cs="Times New Roman"/>
          <w:sz w:val="24"/>
          <w:szCs w:val="24"/>
        </w:rPr>
        <w:t xml:space="preserve"> gangs was too much for a prison to handle, and now Mara </w:t>
      </w:r>
      <w:proofErr w:type="spellStart"/>
      <w:r w:rsidRPr="004D7FCE">
        <w:rPr>
          <w:rFonts w:ascii="Times New Roman" w:hAnsi="Times New Roman" w:cs="Times New Roman"/>
          <w:sz w:val="24"/>
          <w:szCs w:val="24"/>
        </w:rPr>
        <w:t>Salvatrucha</w:t>
      </w:r>
      <w:proofErr w:type="spellEnd"/>
      <w:r w:rsidRPr="004D7FCE">
        <w:rPr>
          <w:rFonts w:ascii="Times New Roman" w:hAnsi="Times New Roman" w:cs="Times New Roman"/>
          <w:sz w:val="24"/>
          <w:szCs w:val="24"/>
        </w:rPr>
        <w:t xml:space="preserve"> has a prison all to their own; one in which they have to share beds because the prison is not big enough for the amount of prisoners. The disappointing reality is that, even behind bars, gangs do not lose their p</w:t>
      </w:r>
      <w:r>
        <w:rPr>
          <w:rFonts w:ascii="Times New Roman" w:hAnsi="Times New Roman" w:cs="Times New Roman"/>
          <w:sz w:val="24"/>
          <w:szCs w:val="24"/>
        </w:rPr>
        <w:t xml:space="preserve">ower and </w:t>
      </w:r>
      <w:r w:rsidRPr="004D7FCE">
        <w:rPr>
          <w:rFonts w:ascii="Times New Roman" w:hAnsi="Times New Roman" w:cs="Times New Roman"/>
          <w:sz w:val="24"/>
          <w:szCs w:val="24"/>
        </w:rPr>
        <w:t xml:space="preserve">have leverage with the guards. </w:t>
      </w:r>
      <w:r>
        <w:rPr>
          <w:rFonts w:ascii="Times New Roman" w:hAnsi="Times New Roman" w:cs="Times New Roman"/>
          <w:sz w:val="24"/>
          <w:szCs w:val="24"/>
        </w:rPr>
        <w:t xml:space="preserve"> </w:t>
      </w:r>
      <w:r w:rsidRPr="004D7FCE">
        <w:rPr>
          <w:rFonts w:ascii="Times New Roman" w:hAnsi="Times New Roman" w:cs="Times New Roman"/>
          <w:sz w:val="24"/>
          <w:szCs w:val="24"/>
        </w:rPr>
        <w:t>If a guard disturbs a gang member in any way, he could easily call up a member who is not locked up and demand to have the guard killed</w:t>
      </w:r>
      <w:r>
        <w:rPr>
          <w:rFonts w:ascii="Times New Roman" w:hAnsi="Times New Roman" w:cs="Times New Roman"/>
          <w:sz w:val="24"/>
          <w:szCs w:val="24"/>
        </w:rPr>
        <w:t>.</w:t>
      </w:r>
      <w:r w:rsidRPr="004D7FCE">
        <w:rPr>
          <w:rStyle w:val="FootnoteReference"/>
          <w:rFonts w:ascii="Times New Roman" w:hAnsi="Times New Roman" w:cs="Times New Roman"/>
          <w:sz w:val="24"/>
          <w:szCs w:val="24"/>
        </w:rPr>
        <w:footnoteReference w:id="30"/>
      </w:r>
    </w:p>
    <w:p w:rsidR="000038A7" w:rsidRPr="00883A3A" w:rsidRDefault="001B30F3" w:rsidP="000038A7">
      <w:pPr>
        <w:pStyle w:val="NoSpacing"/>
        <w:spacing w:line="480" w:lineRule="auto"/>
      </w:pPr>
      <w:r>
        <w:rPr>
          <w:rFonts w:ascii="Times New Roman" w:hAnsi="Times New Roman" w:cs="Times New Roman"/>
          <w:sz w:val="24"/>
          <w:szCs w:val="24"/>
        </w:rPr>
        <w:tab/>
        <w:t>Crime is obviously a significant problem in El Salvador.  Its presence brings fear, corruption, distrust, and ultimately presents a barrier towards the country’s development.  As crime continues to be widespread, human capital will be lost, the economy will suffer, investments will decrease, and the government will continue to be distrusted.  El Salvador cannot successfully develop with such a large crime problem.</w:t>
      </w:r>
    </w:p>
    <w:p w:rsidR="00FB17DE" w:rsidRDefault="001B30F3" w:rsidP="005572C5">
      <w:pPr>
        <w:pStyle w:val="Heading1"/>
      </w:pPr>
      <w:bookmarkStart w:id="30" w:name="_Toc166231713"/>
      <w:r>
        <w:t>What Current NGOs Are Doing</w:t>
      </w:r>
      <w:bookmarkEnd w:id="30"/>
    </w:p>
    <w:p w:rsidR="005572C5" w:rsidRPr="005572C5" w:rsidRDefault="002E608F" w:rsidP="005572C5">
      <w:pPr>
        <w:pStyle w:val="NoSpacing"/>
      </w:pPr>
    </w:p>
    <w:p w:rsidR="00EE67B2" w:rsidRPr="005572C5" w:rsidRDefault="001B30F3" w:rsidP="005572C5">
      <w:pPr>
        <w:pStyle w:val="NoSpacing1"/>
        <w:spacing w:line="480" w:lineRule="auto"/>
        <w:rPr>
          <w:rFonts w:ascii="Times New Roman" w:hAnsi="Times New Roman"/>
          <w:sz w:val="24"/>
          <w:szCs w:val="24"/>
        </w:rPr>
      </w:pPr>
      <w:r w:rsidRPr="00FB17DE">
        <w:tab/>
      </w:r>
      <w:r w:rsidRPr="005572C5">
        <w:rPr>
          <w:rFonts w:ascii="Times New Roman" w:hAnsi="Times New Roman"/>
          <w:sz w:val="24"/>
          <w:szCs w:val="24"/>
        </w:rPr>
        <w:t xml:space="preserve">Currently in action within El Salvador, many NGOs are working hard to </w:t>
      </w:r>
      <w:r>
        <w:rPr>
          <w:rFonts w:ascii="Times New Roman" w:hAnsi="Times New Roman"/>
          <w:sz w:val="24"/>
          <w:szCs w:val="24"/>
        </w:rPr>
        <w:t>combat the</w:t>
      </w:r>
      <w:r w:rsidRPr="005572C5">
        <w:rPr>
          <w:rFonts w:ascii="Times New Roman" w:hAnsi="Times New Roman"/>
          <w:sz w:val="24"/>
          <w:szCs w:val="24"/>
        </w:rPr>
        <w:t xml:space="preserve"> </w:t>
      </w:r>
      <w:r>
        <w:rPr>
          <w:rFonts w:ascii="Times New Roman" w:hAnsi="Times New Roman"/>
          <w:sz w:val="24"/>
          <w:szCs w:val="24"/>
        </w:rPr>
        <w:t xml:space="preserve">country’s </w:t>
      </w:r>
      <w:r w:rsidRPr="005572C5">
        <w:rPr>
          <w:rFonts w:ascii="Times New Roman" w:hAnsi="Times New Roman"/>
          <w:sz w:val="24"/>
          <w:szCs w:val="24"/>
        </w:rPr>
        <w:t>issues.</w:t>
      </w:r>
      <w:r>
        <w:rPr>
          <w:rFonts w:ascii="Times New Roman" w:hAnsi="Times New Roman"/>
          <w:sz w:val="24"/>
          <w:szCs w:val="24"/>
        </w:rPr>
        <w:t xml:space="preserve"> </w:t>
      </w:r>
      <w:r w:rsidRPr="005572C5">
        <w:rPr>
          <w:rFonts w:ascii="Times New Roman" w:hAnsi="Times New Roman"/>
          <w:sz w:val="24"/>
          <w:szCs w:val="24"/>
        </w:rPr>
        <w:t xml:space="preserve"> Their missions range from improvement in the education system, after school and community involvement, as well as financial education. </w:t>
      </w:r>
      <w:r>
        <w:rPr>
          <w:rFonts w:ascii="Times New Roman" w:hAnsi="Times New Roman"/>
          <w:sz w:val="24"/>
          <w:szCs w:val="24"/>
        </w:rPr>
        <w:t xml:space="preserve"> </w:t>
      </w:r>
      <w:r w:rsidRPr="005572C5">
        <w:rPr>
          <w:rFonts w:ascii="Times New Roman" w:hAnsi="Times New Roman"/>
          <w:sz w:val="24"/>
          <w:szCs w:val="24"/>
        </w:rPr>
        <w:t>The following are brief summaries of NGOs mentioned in our paper.</w:t>
      </w:r>
    </w:p>
    <w:p w:rsidR="005572C5" w:rsidRPr="001B5457" w:rsidRDefault="001B30F3" w:rsidP="005572C5">
      <w:pPr>
        <w:pStyle w:val="NoSpacing1"/>
        <w:spacing w:line="480" w:lineRule="auto"/>
        <w:rPr>
          <w:rFonts w:ascii="Times New Roman" w:hAnsi="Times New Roman"/>
          <w:b/>
          <w:sz w:val="24"/>
          <w:szCs w:val="24"/>
        </w:rPr>
      </w:pPr>
      <w:r w:rsidRPr="001B5457">
        <w:rPr>
          <w:rFonts w:ascii="Times New Roman" w:hAnsi="Times New Roman"/>
          <w:b/>
          <w:sz w:val="24"/>
          <w:szCs w:val="24"/>
        </w:rPr>
        <w:t>Soccer Without Borders</w:t>
      </w:r>
    </w:p>
    <w:p w:rsidR="00B77160" w:rsidRPr="005572C5" w:rsidRDefault="001B30F3" w:rsidP="005572C5">
      <w:pPr>
        <w:pStyle w:val="NoSpacing1"/>
        <w:spacing w:line="480" w:lineRule="auto"/>
        <w:rPr>
          <w:rFonts w:ascii="Times New Roman" w:hAnsi="Times New Roman"/>
          <w:sz w:val="24"/>
          <w:szCs w:val="24"/>
        </w:rPr>
      </w:pPr>
      <w:r w:rsidRPr="005572C5">
        <w:rPr>
          <w:rFonts w:ascii="Times New Roman" w:hAnsi="Times New Roman"/>
          <w:sz w:val="24"/>
          <w:szCs w:val="24"/>
        </w:rPr>
        <w:tab/>
        <w:t xml:space="preserve">This NGO works in El Salvador </w:t>
      </w:r>
      <w:r>
        <w:rPr>
          <w:rFonts w:ascii="Times New Roman" w:hAnsi="Times New Roman"/>
          <w:sz w:val="24"/>
          <w:szCs w:val="24"/>
        </w:rPr>
        <w:t xml:space="preserve">for a week </w:t>
      </w:r>
      <w:r w:rsidRPr="005572C5">
        <w:rPr>
          <w:rFonts w:ascii="Times New Roman" w:hAnsi="Times New Roman"/>
          <w:sz w:val="24"/>
          <w:szCs w:val="24"/>
        </w:rPr>
        <w:t>during the summer and</w:t>
      </w:r>
      <w:r>
        <w:rPr>
          <w:rFonts w:ascii="Times New Roman" w:hAnsi="Times New Roman"/>
          <w:sz w:val="24"/>
          <w:szCs w:val="24"/>
        </w:rPr>
        <w:t xml:space="preserve"> runs a soccer camp for children</w:t>
      </w:r>
      <w:r w:rsidRPr="005572C5">
        <w:rPr>
          <w:rFonts w:ascii="Times New Roman" w:hAnsi="Times New Roman"/>
          <w:sz w:val="24"/>
          <w:szCs w:val="24"/>
        </w:rPr>
        <w:t>. Through their programs they provide an outlet to children who might otherwise join ga</w:t>
      </w:r>
      <w:r>
        <w:rPr>
          <w:rFonts w:ascii="Times New Roman" w:hAnsi="Times New Roman"/>
          <w:sz w:val="24"/>
          <w:szCs w:val="24"/>
        </w:rPr>
        <w:t>ngs or get themselves into trouble</w:t>
      </w:r>
      <w:r w:rsidRPr="005572C5">
        <w:rPr>
          <w:rFonts w:ascii="Times New Roman" w:hAnsi="Times New Roman"/>
          <w:sz w:val="24"/>
          <w:szCs w:val="24"/>
        </w:rPr>
        <w:t>.</w:t>
      </w:r>
      <w:r>
        <w:rPr>
          <w:rFonts w:ascii="Times New Roman" w:hAnsi="Times New Roman"/>
          <w:sz w:val="24"/>
          <w:szCs w:val="24"/>
        </w:rPr>
        <w:t xml:space="preserve"> </w:t>
      </w:r>
      <w:r w:rsidRPr="005572C5">
        <w:rPr>
          <w:rFonts w:ascii="Times New Roman" w:hAnsi="Times New Roman"/>
          <w:sz w:val="24"/>
          <w:szCs w:val="24"/>
        </w:rPr>
        <w:t xml:space="preserve"> By playing s</w:t>
      </w:r>
      <w:r>
        <w:rPr>
          <w:rFonts w:ascii="Times New Roman" w:hAnsi="Times New Roman"/>
          <w:sz w:val="24"/>
          <w:szCs w:val="24"/>
        </w:rPr>
        <w:t xml:space="preserve">ports children gain confidence, </w:t>
      </w:r>
      <w:r w:rsidRPr="005572C5">
        <w:rPr>
          <w:rFonts w:ascii="Times New Roman" w:hAnsi="Times New Roman"/>
          <w:sz w:val="24"/>
          <w:szCs w:val="24"/>
        </w:rPr>
        <w:t xml:space="preserve">a </w:t>
      </w:r>
      <w:r>
        <w:rPr>
          <w:rFonts w:ascii="Times New Roman" w:hAnsi="Times New Roman"/>
          <w:sz w:val="24"/>
          <w:szCs w:val="24"/>
        </w:rPr>
        <w:t xml:space="preserve">feeling of </w:t>
      </w:r>
      <w:r w:rsidRPr="005572C5">
        <w:rPr>
          <w:rFonts w:ascii="Times New Roman" w:hAnsi="Times New Roman"/>
          <w:sz w:val="24"/>
          <w:szCs w:val="24"/>
        </w:rPr>
        <w:t>community</w:t>
      </w:r>
      <w:r>
        <w:rPr>
          <w:rFonts w:ascii="Times New Roman" w:hAnsi="Times New Roman"/>
          <w:sz w:val="24"/>
          <w:szCs w:val="24"/>
        </w:rPr>
        <w:t>,</w:t>
      </w:r>
      <w:r w:rsidRPr="005572C5">
        <w:rPr>
          <w:rFonts w:ascii="Times New Roman" w:hAnsi="Times New Roman"/>
          <w:sz w:val="24"/>
          <w:szCs w:val="24"/>
        </w:rPr>
        <w:t xml:space="preserve"> and a positive way to exercise their emotions. </w:t>
      </w:r>
    </w:p>
    <w:p w:rsidR="001B5457" w:rsidRPr="001B5457" w:rsidRDefault="001B30F3" w:rsidP="005572C5">
      <w:pPr>
        <w:pStyle w:val="NoSpacing1"/>
        <w:spacing w:line="480" w:lineRule="auto"/>
        <w:rPr>
          <w:rFonts w:ascii="Times New Roman" w:hAnsi="Times New Roman"/>
          <w:b/>
          <w:sz w:val="24"/>
          <w:szCs w:val="24"/>
        </w:rPr>
      </w:pPr>
      <w:r w:rsidRPr="001B5457">
        <w:rPr>
          <w:rFonts w:ascii="Times New Roman" w:hAnsi="Times New Roman"/>
          <w:b/>
          <w:sz w:val="24"/>
          <w:szCs w:val="24"/>
        </w:rPr>
        <w:lastRenderedPageBreak/>
        <w:t>Magicians Without Borders</w:t>
      </w:r>
    </w:p>
    <w:p w:rsidR="00EA75E4" w:rsidRPr="005572C5" w:rsidRDefault="001B30F3" w:rsidP="005572C5">
      <w:pPr>
        <w:pStyle w:val="NoSpacing1"/>
        <w:spacing w:line="480" w:lineRule="auto"/>
        <w:rPr>
          <w:rFonts w:ascii="Times New Roman" w:hAnsi="Times New Roman"/>
          <w:sz w:val="24"/>
          <w:szCs w:val="24"/>
        </w:rPr>
      </w:pPr>
      <w:r>
        <w:rPr>
          <w:rFonts w:ascii="Times New Roman" w:hAnsi="Times New Roman"/>
          <w:sz w:val="24"/>
          <w:szCs w:val="24"/>
        </w:rPr>
        <w:tab/>
      </w:r>
      <w:r w:rsidRPr="005572C5">
        <w:rPr>
          <w:rFonts w:ascii="Times New Roman" w:hAnsi="Times New Roman"/>
          <w:sz w:val="24"/>
          <w:szCs w:val="24"/>
        </w:rPr>
        <w:t>This organization works to entertain and bring hope to communities all over the world. Through their magic shows, communities are given relief from their problems. The show</w:t>
      </w:r>
      <w:r>
        <w:rPr>
          <w:rFonts w:ascii="Times New Roman" w:hAnsi="Times New Roman"/>
          <w:sz w:val="24"/>
          <w:szCs w:val="24"/>
        </w:rPr>
        <w:t>s also have</w:t>
      </w:r>
      <w:r w:rsidRPr="005572C5">
        <w:rPr>
          <w:rFonts w:ascii="Times New Roman" w:hAnsi="Times New Roman"/>
          <w:sz w:val="24"/>
          <w:szCs w:val="24"/>
        </w:rPr>
        <w:t xml:space="preserve"> an educational a</w:t>
      </w:r>
      <w:r>
        <w:rPr>
          <w:rFonts w:ascii="Times New Roman" w:hAnsi="Times New Roman"/>
          <w:sz w:val="24"/>
          <w:szCs w:val="24"/>
        </w:rPr>
        <w:t>spect, such as teaching about HIV and AIDS</w:t>
      </w:r>
      <w:r w:rsidRPr="005572C5">
        <w:rPr>
          <w:rFonts w:ascii="Times New Roman" w:hAnsi="Times New Roman"/>
          <w:sz w:val="24"/>
          <w:szCs w:val="24"/>
        </w:rPr>
        <w:t xml:space="preserve">. </w:t>
      </w:r>
      <w:r>
        <w:rPr>
          <w:rFonts w:ascii="Times New Roman" w:hAnsi="Times New Roman"/>
          <w:sz w:val="24"/>
          <w:szCs w:val="24"/>
        </w:rPr>
        <w:t xml:space="preserve"> </w:t>
      </w:r>
      <w:r w:rsidRPr="005572C5">
        <w:rPr>
          <w:rFonts w:ascii="Times New Roman" w:hAnsi="Times New Roman"/>
          <w:sz w:val="24"/>
          <w:szCs w:val="24"/>
        </w:rPr>
        <w:t>In addition, the organization trains locals to be magicians, providing fun and creative ways to be involved in helping their own communities.</w:t>
      </w:r>
    </w:p>
    <w:p w:rsidR="001B5457" w:rsidRPr="001B5457" w:rsidRDefault="001B30F3" w:rsidP="005572C5">
      <w:pPr>
        <w:pStyle w:val="NoSpacing1"/>
        <w:spacing w:line="480" w:lineRule="auto"/>
        <w:rPr>
          <w:rFonts w:ascii="Times New Roman" w:hAnsi="Times New Roman"/>
          <w:b/>
          <w:sz w:val="24"/>
          <w:szCs w:val="24"/>
        </w:rPr>
      </w:pPr>
      <w:r w:rsidRPr="001B5457">
        <w:rPr>
          <w:rFonts w:ascii="Times New Roman" w:hAnsi="Times New Roman"/>
          <w:b/>
          <w:sz w:val="24"/>
          <w:szCs w:val="24"/>
        </w:rPr>
        <w:t>Simply Help</w:t>
      </w:r>
    </w:p>
    <w:p w:rsidR="00D06F49" w:rsidRPr="005572C5" w:rsidRDefault="001B30F3" w:rsidP="005572C5">
      <w:pPr>
        <w:pStyle w:val="NoSpacing1"/>
        <w:spacing w:line="480" w:lineRule="auto"/>
        <w:rPr>
          <w:rFonts w:ascii="Times New Roman" w:hAnsi="Times New Roman"/>
          <w:sz w:val="24"/>
          <w:szCs w:val="24"/>
        </w:rPr>
      </w:pPr>
      <w:r>
        <w:rPr>
          <w:rFonts w:ascii="Times New Roman" w:hAnsi="Times New Roman"/>
          <w:sz w:val="24"/>
          <w:szCs w:val="24"/>
        </w:rPr>
        <w:tab/>
      </w:r>
      <w:r w:rsidRPr="005572C5">
        <w:rPr>
          <w:rFonts w:ascii="Times New Roman" w:hAnsi="Times New Roman"/>
          <w:sz w:val="24"/>
          <w:szCs w:val="24"/>
        </w:rPr>
        <w:t>This organization is primarily based in Central and South Ame</w:t>
      </w:r>
      <w:r>
        <w:rPr>
          <w:rFonts w:ascii="Times New Roman" w:hAnsi="Times New Roman"/>
          <w:sz w:val="24"/>
          <w:szCs w:val="24"/>
        </w:rPr>
        <w:t xml:space="preserve">rican regions but also works </w:t>
      </w:r>
      <w:r w:rsidRPr="005572C5">
        <w:rPr>
          <w:rFonts w:ascii="Times New Roman" w:hAnsi="Times New Roman"/>
          <w:sz w:val="24"/>
          <w:szCs w:val="24"/>
        </w:rPr>
        <w:t>in Asia an</w:t>
      </w:r>
      <w:r>
        <w:rPr>
          <w:rFonts w:ascii="Times New Roman" w:hAnsi="Times New Roman"/>
          <w:sz w:val="24"/>
          <w:szCs w:val="24"/>
        </w:rPr>
        <w:t>d</w:t>
      </w:r>
      <w:r w:rsidRPr="005572C5">
        <w:rPr>
          <w:rFonts w:ascii="Times New Roman" w:hAnsi="Times New Roman"/>
          <w:sz w:val="24"/>
          <w:szCs w:val="24"/>
        </w:rPr>
        <w:t xml:space="preserve"> Africa. </w:t>
      </w:r>
      <w:r>
        <w:rPr>
          <w:rFonts w:ascii="Times New Roman" w:hAnsi="Times New Roman"/>
          <w:sz w:val="24"/>
          <w:szCs w:val="24"/>
        </w:rPr>
        <w:t xml:space="preserve"> </w:t>
      </w:r>
      <w:r w:rsidRPr="005572C5">
        <w:rPr>
          <w:rFonts w:ascii="Times New Roman" w:hAnsi="Times New Roman"/>
          <w:sz w:val="24"/>
          <w:szCs w:val="24"/>
        </w:rPr>
        <w:t>Through their community centers, they provide vocational training to adults, ranging from cooking to machinery. They also work as senior citizen community centers. Their methods involve empowering individuals with job skills, which aid them in impro</w:t>
      </w:r>
      <w:r>
        <w:rPr>
          <w:rFonts w:ascii="Times New Roman" w:hAnsi="Times New Roman"/>
          <w:sz w:val="24"/>
          <w:szCs w:val="24"/>
        </w:rPr>
        <w:t>ving their own quality of life.</w:t>
      </w:r>
    </w:p>
    <w:p w:rsidR="00F7286E" w:rsidRPr="00F7286E" w:rsidRDefault="001B30F3" w:rsidP="005572C5">
      <w:pPr>
        <w:pStyle w:val="NoSpacing1"/>
        <w:spacing w:line="480" w:lineRule="auto"/>
        <w:rPr>
          <w:rFonts w:ascii="Times New Roman" w:hAnsi="Times New Roman"/>
          <w:b/>
          <w:sz w:val="24"/>
          <w:szCs w:val="24"/>
        </w:rPr>
      </w:pPr>
      <w:r w:rsidRPr="00F7286E">
        <w:rPr>
          <w:rFonts w:ascii="Times New Roman" w:hAnsi="Times New Roman"/>
          <w:b/>
          <w:sz w:val="24"/>
          <w:szCs w:val="24"/>
        </w:rPr>
        <w:t>Global Financial Educational Program</w:t>
      </w:r>
    </w:p>
    <w:p w:rsidR="00B86D54" w:rsidRDefault="001B30F3" w:rsidP="005572C5">
      <w:pPr>
        <w:pStyle w:val="NoSpacing1"/>
        <w:spacing w:line="480" w:lineRule="auto"/>
        <w:rPr>
          <w:rFonts w:ascii="Times New Roman" w:hAnsi="Times New Roman"/>
          <w:sz w:val="24"/>
          <w:szCs w:val="24"/>
        </w:rPr>
      </w:pPr>
      <w:r>
        <w:rPr>
          <w:rFonts w:ascii="Times New Roman" w:hAnsi="Times New Roman"/>
          <w:sz w:val="24"/>
          <w:szCs w:val="24"/>
        </w:rPr>
        <w:tab/>
      </w:r>
      <w:r w:rsidRPr="005572C5">
        <w:rPr>
          <w:rFonts w:ascii="Times New Roman" w:hAnsi="Times New Roman"/>
          <w:sz w:val="24"/>
          <w:szCs w:val="24"/>
        </w:rPr>
        <w:t xml:space="preserve">This program targets low-income families in developing countries. </w:t>
      </w:r>
      <w:r>
        <w:rPr>
          <w:rFonts w:ascii="Times New Roman" w:hAnsi="Times New Roman"/>
          <w:sz w:val="24"/>
          <w:szCs w:val="24"/>
        </w:rPr>
        <w:t xml:space="preserve"> </w:t>
      </w:r>
      <w:r w:rsidRPr="005572C5">
        <w:rPr>
          <w:rFonts w:ascii="Times New Roman" w:hAnsi="Times New Roman"/>
          <w:sz w:val="24"/>
          <w:szCs w:val="24"/>
        </w:rPr>
        <w:t>They provide curriculums on financial education and train other service organizations on how to use them.</w:t>
      </w:r>
      <w:r>
        <w:rPr>
          <w:rFonts w:ascii="Times New Roman" w:hAnsi="Times New Roman"/>
          <w:sz w:val="24"/>
          <w:szCs w:val="24"/>
        </w:rPr>
        <w:t xml:space="preserve"> </w:t>
      </w:r>
      <w:r w:rsidRPr="005572C5">
        <w:rPr>
          <w:rFonts w:ascii="Times New Roman" w:hAnsi="Times New Roman"/>
          <w:sz w:val="24"/>
          <w:szCs w:val="24"/>
        </w:rPr>
        <w:t xml:space="preserve"> It is led by the organizations Microfinance Opportu</w:t>
      </w:r>
      <w:r>
        <w:rPr>
          <w:rFonts w:ascii="Times New Roman" w:hAnsi="Times New Roman"/>
          <w:sz w:val="24"/>
          <w:szCs w:val="24"/>
        </w:rPr>
        <w:t>nities and Freedom from Hunger.</w:t>
      </w:r>
    </w:p>
    <w:p w:rsidR="00F7286E" w:rsidRDefault="001B30F3" w:rsidP="005572C5">
      <w:pPr>
        <w:pStyle w:val="NoSpacing1"/>
        <w:spacing w:line="480" w:lineRule="auto"/>
        <w:rPr>
          <w:rFonts w:ascii="Times New Roman" w:hAnsi="Times New Roman"/>
          <w:b/>
          <w:sz w:val="24"/>
          <w:szCs w:val="24"/>
        </w:rPr>
      </w:pPr>
      <w:r>
        <w:rPr>
          <w:rFonts w:ascii="Times New Roman" w:hAnsi="Times New Roman"/>
          <w:b/>
          <w:sz w:val="24"/>
          <w:szCs w:val="24"/>
        </w:rPr>
        <w:t>USAID</w:t>
      </w:r>
    </w:p>
    <w:p w:rsidR="00F7286E" w:rsidRDefault="001B30F3" w:rsidP="005572C5">
      <w:pPr>
        <w:pStyle w:val="NoSpacing1"/>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USAID uses a community-based approach to combat violence in El Salvador and other Latin American countries.  They have brought together government officials, local authorities, civil society organizations, and at-risk communities to work to fight crime.  They sponsor several different community centers and recreational centers to create safe spaces for youth.  Their programs provide Salvadorans with an alternative to gang life.  We have modeled some of our proposal on USAID’s communal approach to combating violence.  They also provide small </w:t>
      </w:r>
      <w:r>
        <w:rPr>
          <w:rFonts w:ascii="Times New Roman" w:hAnsi="Times New Roman"/>
          <w:sz w:val="24"/>
          <w:szCs w:val="24"/>
        </w:rPr>
        <w:lastRenderedPageBreak/>
        <w:t>grants for these types of activities</w:t>
      </w:r>
      <w:r>
        <w:rPr>
          <w:rStyle w:val="FootnoteReference"/>
          <w:rFonts w:ascii="Times New Roman" w:hAnsi="Times New Roman"/>
          <w:sz w:val="24"/>
          <w:szCs w:val="24"/>
        </w:rPr>
        <w:footnoteReference w:id="31"/>
      </w:r>
      <w:r>
        <w:rPr>
          <w:rFonts w:ascii="Times New Roman" w:hAnsi="Times New Roman"/>
          <w:sz w:val="24"/>
          <w:szCs w:val="24"/>
        </w:rPr>
        <w:t>, so it is possible that we could get some of our funding from this source.</w:t>
      </w:r>
    </w:p>
    <w:p w:rsidR="003355DD" w:rsidRPr="001B621C" w:rsidRDefault="001B30F3" w:rsidP="005572C5">
      <w:pPr>
        <w:pStyle w:val="NoSpacing1"/>
        <w:spacing w:line="480" w:lineRule="auto"/>
        <w:rPr>
          <w:rFonts w:ascii="Times New Roman" w:hAnsi="Times New Roman"/>
          <w:b/>
          <w:sz w:val="24"/>
          <w:szCs w:val="24"/>
          <w:lang w:val="es-MX"/>
        </w:rPr>
      </w:pPr>
      <w:r w:rsidRPr="001B621C">
        <w:rPr>
          <w:rFonts w:ascii="Times New Roman" w:hAnsi="Times New Roman"/>
          <w:b/>
          <w:sz w:val="24"/>
          <w:szCs w:val="24"/>
          <w:lang w:val="es-MX"/>
        </w:rPr>
        <w:t>Un Techo Para Mi País – El Salvador</w:t>
      </w:r>
    </w:p>
    <w:p w:rsidR="00F13885" w:rsidRPr="000A4077" w:rsidRDefault="001B30F3" w:rsidP="000A4077">
      <w:pPr>
        <w:pStyle w:val="NoSpacing1"/>
        <w:spacing w:line="480" w:lineRule="auto"/>
        <w:ind w:firstLine="708"/>
        <w:rPr>
          <w:rFonts w:ascii="Times New Roman" w:hAnsi="Times New Roman"/>
          <w:sz w:val="24"/>
          <w:szCs w:val="24"/>
        </w:rPr>
      </w:pPr>
      <w:r w:rsidRPr="000A4077">
        <w:rPr>
          <w:rFonts w:ascii="Times New Roman" w:hAnsi="Times New Roman"/>
          <w:sz w:val="24"/>
          <w:szCs w:val="24"/>
        </w:rPr>
        <w:t xml:space="preserve">Un </w:t>
      </w:r>
      <w:proofErr w:type="spellStart"/>
      <w:r w:rsidRPr="000A4077">
        <w:rPr>
          <w:rFonts w:ascii="Times New Roman" w:hAnsi="Times New Roman"/>
          <w:sz w:val="24"/>
          <w:szCs w:val="24"/>
        </w:rPr>
        <w:t>Techo</w:t>
      </w:r>
      <w:proofErr w:type="spellEnd"/>
      <w:r w:rsidRPr="000A4077">
        <w:rPr>
          <w:rFonts w:ascii="Times New Roman" w:hAnsi="Times New Roman"/>
          <w:sz w:val="24"/>
          <w:szCs w:val="24"/>
        </w:rPr>
        <w:t xml:space="preserve"> Para mi País is an organization aimed at improving the quality </w:t>
      </w:r>
      <w:r>
        <w:rPr>
          <w:rFonts w:ascii="Times New Roman" w:hAnsi="Times New Roman"/>
          <w:sz w:val="24"/>
          <w:szCs w:val="24"/>
        </w:rPr>
        <w:t>of life of</w:t>
      </w:r>
      <w:r w:rsidRPr="000A4077">
        <w:rPr>
          <w:rFonts w:ascii="Times New Roman" w:hAnsi="Times New Roman"/>
          <w:sz w:val="24"/>
          <w:szCs w:val="24"/>
        </w:rPr>
        <w:t xml:space="preserve"> families living in a poor situation</w:t>
      </w:r>
      <w:r>
        <w:rPr>
          <w:rFonts w:ascii="Times New Roman" w:hAnsi="Times New Roman"/>
          <w:sz w:val="24"/>
          <w:szCs w:val="24"/>
        </w:rPr>
        <w:t>,</w:t>
      </w:r>
      <w:r w:rsidRPr="000A4077">
        <w:rPr>
          <w:rFonts w:ascii="Times New Roman" w:hAnsi="Times New Roman"/>
          <w:sz w:val="24"/>
          <w:szCs w:val="24"/>
        </w:rPr>
        <w:t xml:space="preserve"> through the construction of emergency housing and executing </w:t>
      </w:r>
      <w:r>
        <w:rPr>
          <w:rFonts w:ascii="Times New Roman" w:hAnsi="Times New Roman"/>
          <w:sz w:val="24"/>
          <w:szCs w:val="24"/>
        </w:rPr>
        <w:t xml:space="preserve">plans of social rehabilitation.  This organization is similar to Habitat for Humanity, but is focused solely on Central and South America.  </w:t>
      </w:r>
      <w:r w:rsidRPr="000A4077">
        <w:rPr>
          <w:rFonts w:ascii="Times New Roman" w:hAnsi="Times New Roman"/>
          <w:sz w:val="24"/>
          <w:szCs w:val="24"/>
        </w:rPr>
        <w:t>The goal is to involve</w:t>
      </w:r>
      <w:r>
        <w:rPr>
          <w:rFonts w:ascii="Times New Roman" w:hAnsi="Times New Roman"/>
          <w:sz w:val="24"/>
          <w:szCs w:val="24"/>
        </w:rPr>
        <w:t xml:space="preserve"> a</w:t>
      </w:r>
      <w:r w:rsidRPr="000A4077">
        <w:rPr>
          <w:rFonts w:ascii="Times New Roman" w:hAnsi="Times New Roman"/>
          <w:sz w:val="24"/>
          <w:szCs w:val="24"/>
        </w:rPr>
        <w:t xml:space="preserve"> society in this task of striving to construct and maintain a more just </w:t>
      </w:r>
      <w:r>
        <w:rPr>
          <w:rFonts w:ascii="Times New Roman" w:hAnsi="Times New Roman"/>
          <w:sz w:val="24"/>
          <w:szCs w:val="24"/>
        </w:rPr>
        <w:t>country</w:t>
      </w:r>
      <w:r w:rsidRPr="000A4077">
        <w:rPr>
          <w:rFonts w:ascii="Times New Roman" w:hAnsi="Times New Roman"/>
          <w:sz w:val="24"/>
          <w:szCs w:val="24"/>
        </w:rPr>
        <w:t xml:space="preserve"> free from exclusion</w:t>
      </w:r>
      <w:r w:rsidRPr="000A4077">
        <w:rPr>
          <w:rStyle w:val="FootnoteReference"/>
          <w:rFonts w:ascii="Times New Roman" w:hAnsi="Times New Roman"/>
          <w:sz w:val="24"/>
          <w:szCs w:val="24"/>
        </w:rPr>
        <w:footnoteReference w:id="32"/>
      </w:r>
      <w:r w:rsidRPr="000A4077">
        <w:rPr>
          <w:rFonts w:ascii="Times New Roman" w:hAnsi="Times New Roman"/>
          <w:sz w:val="24"/>
          <w:szCs w:val="24"/>
        </w:rPr>
        <w:t>.</w:t>
      </w:r>
      <w:r>
        <w:rPr>
          <w:rFonts w:ascii="Times New Roman" w:hAnsi="Times New Roman"/>
          <w:sz w:val="24"/>
          <w:szCs w:val="24"/>
        </w:rPr>
        <w:t xml:space="preserve"> </w:t>
      </w:r>
      <w:r w:rsidRPr="000A4077">
        <w:rPr>
          <w:rFonts w:ascii="Times New Roman" w:hAnsi="Times New Roman"/>
          <w:sz w:val="24"/>
          <w:szCs w:val="24"/>
        </w:rPr>
        <w:t xml:space="preserve"> The premade houses are wooden and generally take about 8 – 10 volunteers to construct in about two days. Their cost is about $1,500, </w:t>
      </w:r>
      <w:r>
        <w:rPr>
          <w:rFonts w:ascii="Times New Roman" w:hAnsi="Times New Roman"/>
          <w:sz w:val="24"/>
          <w:szCs w:val="24"/>
        </w:rPr>
        <w:t xml:space="preserve">of </w:t>
      </w:r>
      <w:r w:rsidRPr="000A4077">
        <w:rPr>
          <w:rFonts w:ascii="Times New Roman" w:hAnsi="Times New Roman"/>
          <w:sz w:val="24"/>
          <w:szCs w:val="24"/>
        </w:rPr>
        <w:t xml:space="preserve">which about 10% is paid by the family receiving the house. </w:t>
      </w:r>
      <w:r>
        <w:rPr>
          <w:rFonts w:ascii="Times New Roman" w:hAnsi="Times New Roman"/>
          <w:sz w:val="24"/>
          <w:szCs w:val="24"/>
        </w:rPr>
        <w:t xml:space="preserve"> </w:t>
      </w:r>
      <w:r w:rsidRPr="000A4077">
        <w:rPr>
          <w:rFonts w:ascii="Times New Roman" w:hAnsi="Times New Roman"/>
          <w:sz w:val="24"/>
          <w:szCs w:val="24"/>
        </w:rPr>
        <w:t xml:space="preserve">These projects increase trust </w:t>
      </w:r>
      <w:r>
        <w:rPr>
          <w:rFonts w:ascii="Times New Roman" w:hAnsi="Times New Roman"/>
          <w:sz w:val="24"/>
          <w:szCs w:val="24"/>
        </w:rPr>
        <w:t xml:space="preserve">between the leaders </w:t>
      </w:r>
      <w:r w:rsidRPr="000A4077">
        <w:rPr>
          <w:rFonts w:ascii="Times New Roman" w:hAnsi="Times New Roman"/>
          <w:sz w:val="24"/>
          <w:szCs w:val="24"/>
        </w:rPr>
        <w:t xml:space="preserve">of the community and the volunteers, and </w:t>
      </w:r>
      <w:r>
        <w:rPr>
          <w:rFonts w:ascii="Times New Roman" w:hAnsi="Times New Roman"/>
          <w:sz w:val="24"/>
          <w:szCs w:val="24"/>
        </w:rPr>
        <w:t>strengthens the community’s</w:t>
      </w:r>
      <w:r w:rsidRPr="000A4077">
        <w:rPr>
          <w:rFonts w:ascii="Times New Roman" w:hAnsi="Times New Roman"/>
          <w:sz w:val="24"/>
          <w:szCs w:val="24"/>
        </w:rPr>
        <w:t xml:space="preserve"> post-construction relationship. </w:t>
      </w:r>
      <w:r>
        <w:rPr>
          <w:rFonts w:ascii="Times New Roman" w:hAnsi="Times New Roman"/>
          <w:sz w:val="24"/>
          <w:szCs w:val="24"/>
        </w:rPr>
        <w:t xml:space="preserve"> </w:t>
      </w:r>
      <w:r w:rsidRPr="000A4077">
        <w:rPr>
          <w:rFonts w:ascii="Times New Roman" w:hAnsi="Times New Roman"/>
          <w:sz w:val="24"/>
          <w:szCs w:val="24"/>
        </w:rPr>
        <w:t>The young volunteers also get to witness the reality of</w:t>
      </w:r>
      <w:r>
        <w:rPr>
          <w:rFonts w:ascii="Times New Roman" w:hAnsi="Times New Roman"/>
          <w:sz w:val="24"/>
          <w:szCs w:val="24"/>
        </w:rPr>
        <w:t xml:space="preserve"> the country through this</w:t>
      </w:r>
      <w:r w:rsidRPr="000A4077">
        <w:rPr>
          <w:rFonts w:ascii="Times New Roman" w:hAnsi="Times New Roman"/>
          <w:sz w:val="24"/>
          <w:szCs w:val="24"/>
        </w:rPr>
        <w:t xml:space="preserve"> physical and emotional experience. </w:t>
      </w:r>
      <w:r>
        <w:rPr>
          <w:rFonts w:ascii="Times New Roman" w:hAnsi="Times New Roman"/>
          <w:sz w:val="24"/>
          <w:szCs w:val="24"/>
        </w:rPr>
        <w:t xml:space="preserve"> This is another one of our aims</w:t>
      </w:r>
      <w:r w:rsidRPr="000A4077">
        <w:rPr>
          <w:rFonts w:ascii="Times New Roman" w:hAnsi="Times New Roman"/>
          <w:sz w:val="24"/>
          <w:szCs w:val="24"/>
        </w:rPr>
        <w:t>. We would ideally partner with th</w:t>
      </w:r>
      <w:r>
        <w:rPr>
          <w:rFonts w:ascii="Times New Roman" w:hAnsi="Times New Roman"/>
          <w:sz w:val="24"/>
          <w:szCs w:val="24"/>
        </w:rPr>
        <w:t>is organization to</w:t>
      </w:r>
      <w:r w:rsidRPr="000A4077">
        <w:rPr>
          <w:rFonts w:ascii="Times New Roman" w:hAnsi="Times New Roman"/>
          <w:sz w:val="24"/>
          <w:szCs w:val="24"/>
        </w:rPr>
        <w:t xml:space="preserve"> build the community center</w:t>
      </w:r>
      <w:r>
        <w:rPr>
          <w:rFonts w:ascii="Times New Roman" w:hAnsi="Times New Roman"/>
          <w:sz w:val="24"/>
          <w:szCs w:val="24"/>
        </w:rPr>
        <w:t>.</w:t>
      </w:r>
    </w:p>
    <w:p w:rsidR="00266D4E" w:rsidRDefault="001B30F3" w:rsidP="00266D4E">
      <w:pPr>
        <w:pStyle w:val="Heading1"/>
      </w:pPr>
      <w:bookmarkStart w:id="31" w:name="_Toc166231714"/>
      <w:r>
        <w:t>Our Proposal</w:t>
      </w:r>
      <w:bookmarkEnd w:id="31"/>
    </w:p>
    <w:p w:rsidR="007A6608" w:rsidRDefault="002E608F" w:rsidP="00994970">
      <w:pPr>
        <w:pStyle w:val="NoSpacing"/>
      </w:pPr>
    </w:p>
    <w:p w:rsidR="00CE2B8F" w:rsidRDefault="001B30F3" w:rsidP="00CE2B8F">
      <w:pPr>
        <w:spacing w:after="0" w:line="480" w:lineRule="auto"/>
        <w:rPr>
          <w:rFonts w:ascii="Times New Roman" w:hAnsi="Times New Roman"/>
          <w:sz w:val="24"/>
        </w:rPr>
      </w:pPr>
      <w:r>
        <w:rPr>
          <w:rFonts w:ascii="Times New Roman" w:hAnsi="Times New Roman" w:cs="Times New Roman"/>
          <w:sz w:val="24"/>
          <w:szCs w:val="24"/>
        </w:rPr>
        <w:tab/>
      </w:r>
      <w:r>
        <w:rPr>
          <w:rFonts w:ascii="Times New Roman" w:hAnsi="Times New Roman"/>
          <w:sz w:val="24"/>
        </w:rPr>
        <w:t>Our mission is</w:t>
      </w:r>
      <w:r w:rsidRPr="00CE2B8F">
        <w:rPr>
          <w:rFonts w:ascii="Times New Roman" w:hAnsi="Times New Roman"/>
          <w:sz w:val="24"/>
        </w:rPr>
        <w:t xml:space="preserve"> to promote social cohesion while reducing the risk factors of juvenile violence through a community center. We are of</w:t>
      </w:r>
      <w:r>
        <w:rPr>
          <w:rFonts w:ascii="Times New Roman" w:hAnsi="Times New Roman"/>
          <w:sz w:val="24"/>
        </w:rPr>
        <w:t>fering a safe space where youth and adults</w:t>
      </w:r>
      <w:r w:rsidRPr="00CE2B8F">
        <w:rPr>
          <w:rFonts w:ascii="Times New Roman" w:hAnsi="Times New Roman"/>
          <w:sz w:val="24"/>
        </w:rPr>
        <w:t xml:space="preserve"> can feel at home</w:t>
      </w:r>
      <w:r>
        <w:rPr>
          <w:rFonts w:ascii="Times New Roman" w:hAnsi="Times New Roman"/>
          <w:sz w:val="24"/>
        </w:rPr>
        <w:t>,</w:t>
      </w:r>
      <w:r w:rsidRPr="00CE2B8F">
        <w:rPr>
          <w:rFonts w:ascii="Times New Roman" w:hAnsi="Times New Roman"/>
          <w:sz w:val="24"/>
        </w:rPr>
        <w:t xml:space="preserve"> while attending classes that would increase their opportunities in life. </w:t>
      </w:r>
    </w:p>
    <w:p w:rsidR="00994970" w:rsidRPr="00CE2B8F" w:rsidRDefault="001B30F3" w:rsidP="00CE2B8F">
      <w:pPr>
        <w:spacing w:after="0" w:line="480" w:lineRule="auto"/>
        <w:rPr>
          <w:rFonts w:ascii="Times New Roman" w:hAnsi="Times New Roman"/>
          <w:sz w:val="24"/>
        </w:rPr>
      </w:pPr>
      <w:r>
        <w:rPr>
          <w:rFonts w:ascii="Times New Roman" w:hAnsi="Times New Roman"/>
          <w:sz w:val="24"/>
        </w:rPr>
        <w:tab/>
      </w:r>
      <w:r>
        <w:rPr>
          <w:rFonts w:ascii="Times New Roman" w:hAnsi="Times New Roman" w:cs="Times New Roman"/>
          <w:sz w:val="24"/>
          <w:szCs w:val="24"/>
        </w:rPr>
        <w:t xml:space="preserve">As the economy and crime rates were two of the biggest problems we found in El Salvador, we decided to focus our proposal on alleviating both of these issues.  We would like to start a community center that will offer different programming for both adults and children.  This </w:t>
      </w:r>
      <w:r>
        <w:rPr>
          <w:rFonts w:ascii="Times New Roman" w:hAnsi="Times New Roman" w:cs="Times New Roman"/>
          <w:sz w:val="24"/>
          <w:szCs w:val="24"/>
        </w:rPr>
        <w:lastRenderedPageBreak/>
        <w:t>will be a community-based effort to combat violence and provide an alternative to gang life.  By giving children a safe space where they can feel a sense of belonging, we will show them that life without violence is a viable option.  Furthermore, we will have different classes to teach job and life skills.  This will benefit the community as a whole, while again giving an alternative to choosing crime as an occupation.</w:t>
      </w:r>
    </w:p>
    <w:p w:rsidR="00A63D14" w:rsidRDefault="001B30F3" w:rsidP="00FE0D4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order to address the economic problems we will offer financial education that will focus on teaching people about budgeting and saving.  This will help combat the country’s extremely low savings rate and also teach Salvadorans a more sustainable and successful way to use their remittances.  Many people do not save solely because they do not know the benefits of doing so, and our community classes will help them see that.  We will also foster a savings culture with the younger generations through the use of an age-appropriate awards system.</w:t>
      </w:r>
      <w:r w:rsidRPr="001C0097">
        <w:rPr>
          <w:rFonts w:ascii="Times New Roman" w:hAnsi="Times New Roman" w:cs="Times New Roman"/>
          <w:sz w:val="24"/>
          <w:szCs w:val="24"/>
        </w:rPr>
        <w:tab/>
        <w:t xml:space="preserve">We will utilize local and foreign volunteers to help run our classes and oversee the center.  We will also offer </w:t>
      </w:r>
      <w:r>
        <w:rPr>
          <w:rFonts w:ascii="Times New Roman" w:hAnsi="Times New Roman" w:cs="Times New Roman"/>
          <w:sz w:val="24"/>
          <w:szCs w:val="24"/>
        </w:rPr>
        <w:t xml:space="preserve">more fun </w:t>
      </w:r>
      <w:r w:rsidRPr="001C0097">
        <w:rPr>
          <w:rFonts w:ascii="Times New Roman" w:hAnsi="Times New Roman" w:cs="Times New Roman"/>
          <w:sz w:val="24"/>
          <w:szCs w:val="24"/>
        </w:rPr>
        <w:t xml:space="preserve">programming for </w:t>
      </w:r>
      <w:r>
        <w:rPr>
          <w:rFonts w:ascii="Times New Roman" w:hAnsi="Times New Roman" w:cs="Times New Roman"/>
          <w:sz w:val="24"/>
          <w:szCs w:val="24"/>
        </w:rPr>
        <w:t xml:space="preserve">youth, such as, </w:t>
      </w:r>
      <w:r w:rsidRPr="001C0097">
        <w:rPr>
          <w:rFonts w:ascii="Times New Roman" w:hAnsi="Times New Roman" w:cs="Times New Roman"/>
          <w:sz w:val="24"/>
          <w:szCs w:val="24"/>
        </w:rPr>
        <w:t xml:space="preserve">arts and crafts, reading, sports, and games.  The center will </w:t>
      </w:r>
      <w:r>
        <w:rPr>
          <w:rFonts w:ascii="Times New Roman" w:hAnsi="Times New Roman" w:cs="Times New Roman"/>
          <w:sz w:val="24"/>
          <w:szCs w:val="24"/>
        </w:rPr>
        <w:t xml:space="preserve">also </w:t>
      </w:r>
      <w:r w:rsidRPr="001C0097">
        <w:rPr>
          <w:rFonts w:ascii="Times New Roman" w:hAnsi="Times New Roman" w:cs="Times New Roman"/>
          <w:sz w:val="24"/>
          <w:szCs w:val="24"/>
        </w:rPr>
        <w:t xml:space="preserve">have Internet access and several computers will be available </w:t>
      </w:r>
      <w:r>
        <w:rPr>
          <w:rFonts w:ascii="Times New Roman" w:hAnsi="Times New Roman" w:cs="Times New Roman"/>
          <w:sz w:val="24"/>
          <w:szCs w:val="24"/>
        </w:rPr>
        <w:t>for any community members’ use.  Our goal is to create a center that will provide a safe, educational, and fun space for people to bond and grow as a community and as individuals.</w:t>
      </w:r>
    </w:p>
    <w:p w:rsidR="00FE0D46" w:rsidRDefault="001B30F3" w:rsidP="00FE0D4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To recruit local volunteers, we hope to partner with a local university, in order to increase awareness. The reality of the El Salvador’s underdevelopment is something that remains obscure, especially to those who live in the capital. By partnering with a local University we hope to raise awareness to more of the population, and thus gain more cooperation and support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around the country.</w:t>
      </w:r>
    </w:p>
    <w:p w:rsidR="00EC2209" w:rsidRPr="001C0097" w:rsidRDefault="001B30F3" w:rsidP="00FE0D4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Our proposal is unique in that it brings together many of the different approaches NGOs in El Salvador are using today.  We have adapted the best techniques of each organization and </w:t>
      </w:r>
      <w:r>
        <w:rPr>
          <w:rFonts w:ascii="Times New Roman" w:hAnsi="Times New Roman" w:cs="Times New Roman"/>
          <w:sz w:val="24"/>
          <w:szCs w:val="24"/>
        </w:rPr>
        <w:lastRenderedPageBreak/>
        <w:t>are providing a center that will blend these together.  We also intend on partnering with many of these organizations, as they already have expertise in certain aspects of our proposal.</w:t>
      </w:r>
    </w:p>
    <w:p w:rsidR="004F24E4" w:rsidRDefault="001B30F3" w:rsidP="009248F7">
      <w:pPr>
        <w:pStyle w:val="Heading2"/>
      </w:pPr>
      <w:bookmarkStart w:id="32" w:name="_Toc166231715"/>
      <w:r>
        <w:t>Programs</w:t>
      </w:r>
      <w:bookmarkEnd w:id="32"/>
    </w:p>
    <w:p w:rsidR="009248F7" w:rsidRPr="009248F7" w:rsidRDefault="002E608F" w:rsidP="009248F7">
      <w:pPr>
        <w:pStyle w:val="NoSpacing"/>
      </w:pPr>
    </w:p>
    <w:p w:rsidR="004F24E4" w:rsidRDefault="001B30F3" w:rsidP="009248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9248F7">
        <w:rPr>
          <w:rFonts w:ascii="Times New Roman" w:hAnsi="Times New Roman" w:cs="Times New Roman"/>
          <w:sz w:val="24"/>
          <w:szCs w:val="24"/>
        </w:rPr>
        <w:t xml:space="preserve">At the community center, many programs will be run that we believe are useful and helpful for improving the community.  Programs will range from classes for children to vocational training for adults. </w:t>
      </w:r>
      <w:r>
        <w:rPr>
          <w:rFonts w:ascii="Times New Roman" w:hAnsi="Times New Roman" w:cs="Times New Roman"/>
          <w:sz w:val="24"/>
          <w:szCs w:val="24"/>
        </w:rPr>
        <w:t xml:space="preserve"> </w:t>
      </w:r>
      <w:r w:rsidRPr="009248F7">
        <w:rPr>
          <w:rFonts w:ascii="Times New Roman" w:hAnsi="Times New Roman" w:cs="Times New Roman"/>
          <w:sz w:val="24"/>
          <w:szCs w:val="24"/>
        </w:rPr>
        <w:t>In addition,</w:t>
      </w:r>
      <w:r>
        <w:rPr>
          <w:rFonts w:ascii="Times New Roman" w:hAnsi="Times New Roman" w:cs="Times New Roman"/>
          <w:sz w:val="24"/>
          <w:szCs w:val="24"/>
        </w:rPr>
        <w:t xml:space="preserve"> financial literacy </w:t>
      </w:r>
      <w:r w:rsidRPr="009248F7">
        <w:rPr>
          <w:rFonts w:ascii="Times New Roman" w:hAnsi="Times New Roman" w:cs="Times New Roman"/>
          <w:sz w:val="24"/>
          <w:szCs w:val="24"/>
        </w:rPr>
        <w:t>will be taught and incorporated in</w:t>
      </w:r>
      <w:r>
        <w:rPr>
          <w:rFonts w:ascii="Times New Roman" w:hAnsi="Times New Roman" w:cs="Times New Roman"/>
          <w:sz w:val="24"/>
          <w:szCs w:val="24"/>
        </w:rPr>
        <w:t>to adult and youth</w:t>
      </w:r>
      <w:r w:rsidRPr="009248F7">
        <w:rPr>
          <w:rFonts w:ascii="Times New Roman" w:hAnsi="Times New Roman" w:cs="Times New Roman"/>
          <w:sz w:val="24"/>
          <w:szCs w:val="24"/>
        </w:rPr>
        <w:t xml:space="preserve"> classes. </w:t>
      </w:r>
      <w:r>
        <w:rPr>
          <w:rFonts w:ascii="Times New Roman" w:hAnsi="Times New Roman" w:cs="Times New Roman"/>
          <w:sz w:val="24"/>
          <w:szCs w:val="24"/>
        </w:rPr>
        <w:t xml:space="preserve"> </w:t>
      </w:r>
      <w:r w:rsidRPr="009248F7">
        <w:rPr>
          <w:rFonts w:ascii="Times New Roman" w:hAnsi="Times New Roman" w:cs="Times New Roman"/>
          <w:sz w:val="24"/>
          <w:szCs w:val="24"/>
        </w:rPr>
        <w:t xml:space="preserve">We will also have Internet access and several computers available for any community members’ use. </w:t>
      </w:r>
      <w:r>
        <w:rPr>
          <w:rFonts w:ascii="Times New Roman" w:hAnsi="Times New Roman" w:cs="Times New Roman"/>
          <w:sz w:val="24"/>
          <w:szCs w:val="24"/>
        </w:rPr>
        <w:t xml:space="preserve"> Our hope is</w:t>
      </w:r>
      <w:r w:rsidRPr="009248F7">
        <w:rPr>
          <w:rFonts w:ascii="Times New Roman" w:hAnsi="Times New Roman" w:cs="Times New Roman"/>
          <w:sz w:val="24"/>
          <w:szCs w:val="24"/>
        </w:rPr>
        <w:t xml:space="preserve"> that these programs bring greater involvement in the community, prevent gang involvement and decrease violence, improve financial management</w:t>
      </w:r>
      <w:r>
        <w:rPr>
          <w:rFonts w:ascii="Times New Roman" w:hAnsi="Times New Roman" w:cs="Times New Roman"/>
          <w:sz w:val="24"/>
          <w:szCs w:val="24"/>
        </w:rPr>
        <w:t>, and</w:t>
      </w:r>
      <w:r w:rsidRPr="009248F7">
        <w:rPr>
          <w:rFonts w:ascii="Times New Roman" w:hAnsi="Times New Roman" w:cs="Times New Roman"/>
          <w:sz w:val="24"/>
          <w:szCs w:val="24"/>
        </w:rPr>
        <w:t xml:space="preserve"> benefit the community</w:t>
      </w:r>
      <w:r>
        <w:rPr>
          <w:rFonts w:ascii="Times New Roman" w:hAnsi="Times New Roman" w:cs="Times New Roman"/>
          <w:sz w:val="24"/>
          <w:szCs w:val="24"/>
        </w:rPr>
        <w:t xml:space="preserve"> overall</w:t>
      </w:r>
      <w:r w:rsidRPr="009248F7">
        <w:rPr>
          <w:rFonts w:ascii="Times New Roman" w:hAnsi="Times New Roman" w:cs="Times New Roman"/>
          <w:sz w:val="24"/>
          <w:szCs w:val="24"/>
        </w:rPr>
        <w:t xml:space="preserve">. </w:t>
      </w:r>
    </w:p>
    <w:p w:rsidR="00160B60" w:rsidRDefault="001B30F3" w:rsidP="00160B60">
      <w:pPr>
        <w:pStyle w:val="Heading3"/>
      </w:pPr>
      <w:bookmarkStart w:id="33" w:name="_Toc166231716"/>
      <w:r>
        <w:t>Youth Programming</w:t>
      </w:r>
      <w:bookmarkEnd w:id="33"/>
    </w:p>
    <w:p w:rsidR="00160B60" w:rsidRPr="00160B60" w:rsidRDefault="002E608F" w:rsidP="00160B60">
      <w:pPr>
        <w:pStyle w:val="NoSpacing"/>
      </w:pPr>
    </w:p>
    <w:p w:rsidR="004F24E4" w:rsidRPr="009248F7" w:rsidRDefault="001B30F3" w:rsidP="009248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9248F7">
        <w:rPr>
          <w:rFonts w:ascii="Times New Roman" w:hAnsi="Times New Roman" w:cs="Times New Roman"/>
          <w:sz w:val="24"/>
          <w:szCs w:val="24"/>
        </w:rPr>
        <w:t xml:space="preserve">For </w:t>
      </w:r>
      <w:r>
        <w:rPr>
          <w:rFonts w:ascii="Times New Roman" w:hAnsi="Times New Roman" w:cs="Times New Roman"/>
          <w:sz w:val="24"/>
          <w:szCs w:val="24"/>
        </w:rPr>
        <w:t>teenagers</w:t>
      </w:r>
      <w:r w:rsidRPr="009248F7">
        <w:rPr>
          <w:rFonts w:ascii="Times New Roman" w:hAnsi="Times New Roman" w:cs="Times New Roman"/>
          <w:sz w:val="24"/>
          <w:szCs w:val="24"/>
        </w:rPr>
        <w:t>, we will offer a mix of educational and fun afterschool activities. Through the use of an age appropriate award</w:t>
      </w:r>
      <w:r>
        <w:rPr>
          <w:rFonts w:ascii="Times New Roman" w:hAnsi="Times New Roman" w:cs="Times New Roman"/>
          <w:sz w:val="24"/>
          <w:szCs w:val="24"/>
        </w:rPr>
        <w:t>s</w:t>
      </w:r>
      <w:r w:rsidRPr="009248F7">
        <w:rPr>
          <w:rFonts w:ascii="Times New Roman" w:hAnsi="Times New Roman" w:cs="Times New Roman"/>
          <w:sz w:val="24"/>
          <w:szCs w:val="24"/>
        </w:rPr>
        <w:t xml:space="preserve"> system, we will also foster a savings culture with the younger generations.</w:t>
      </w:r>
      <w:r>
        <w:rPr>
          <w:rFonts w:ascii="Times New Roman" w:hAnsi="Times New Roman" w:cs="Times New Roman"/>
          <w:sz w:val="24"/>
          <w:szCs w:val="24"/>
        </w:rPr>
        <w:t xml:space="preserve"> </w:t>
      </w:r>
      <w:r w:rsidRPr="009248F7">
        <w:rPr>
          <w:rFonts w:ascii="Times New Roman" w:hAnsi="Times New Roman" w:cs="Times New Roman"/>
          <w:sz w:val="24"/>
          <w:szCs w:val="24"/>
        </w:rPr>
        <w:t xml:space="preserve"> Classes will include arts and crafts, reading, </w:t>
      </w:r>
      <w:r>
        <w:rPr>
          <w:rFonts w:ascii="Times New Roman" w:hAnsi="Times New Roman" w:cs="Times New Roman"/>
          <w:sz w:val="24"/>
          <w:szCs w:val="24"/>
        </w:rPr>
        <w:t>English language, sports, and vocational training</w:t>
      </w:r>
      <w:r w:rsidRPr="009248F7">
        <w:rPr>
          <w:rFonts w:ascii="Times New Roman" w:hAnsi="Times New Roman" w:cs="Times New Roman"/>
          <w:sz w:val="24"/>
          <w:szCs w:val="24"/>
        </w:rPr>
        <w:t>.</w:t>
      </w:r>
      <w:r>
        <w:rPr>
          <w:rFonts w:ascii="Times New Roman" w:hAnsi="Times New Roman" w:cs="Times New Roman"/>
          <w:sz w:val="24"/>
          <w:szCs w:val="24"/>
        </w:rPr>
        <w:t xml:space="preserve"> </w:t>
      </w:r>
      <w:r w:rsidRPr="009248F7">
        <w:rPr>
          <w:rFonts w:ascii="Times New Roman" w:hAnsi="Times New Roman" w:cs="Times New Roman"/>
          <w:sz w:val="24"/>
          <w:szCs w:val="24"/>
        </w:rPr>
        <w:t xml:space="preserve"> There is a large possibility of partnering with non-governmental organizations such as Soccer Without Borders, Simply Help</w:t>
      </w:r>
      <w:r>
        <w:rPr>
          <w:rFonts w:ascii="Times New Roman" w:hAnsi="Times New Roman" w:cs="Times New Roman"/>
          <w:sz w:val="24"/>
          <w:szCs w:val="24"/>
        </w:rPr>
        <w:t>,</w:t>
      </w:r>
      <w:r w:rsidRPr="009248F7">
        <w:rPr>
          <w:rFonts w:ascii="Times New Roman" w:hAnsi="Times New Roman" w:cs="Times New Roman"/>
          <w:sz w:val="24"/>
          <w:szCs w:val="24"/>
        </w:rPr>
        <w:t xml:space="preserve"> and Magicians Without Borders to </w:t>
      </w:r>
      <w:r>
        <w:rPr>
          <w:rFonts w:ascii="Times New Roman" w:hAnsi="Times New Roman" w:cs="Times New Roman"/>
          <w:sz w:val="24"/>
          <w:szCs w:val="24"/>
        </w:rPr>
        <w:t xml:space="preserve">help </w:t>
      </w:r>
      <w:r w:rsidRPr="009248F7">
        <w:rPr>
          <w:rFonts w:ascii="Times New Roman" w:hAnsi="Times New Roman" w:cs="Times New Roman"/>
          <w:sz w:val="24"/>
          <w:szCs w:val="24"/>
        </w:rPr>
        <w:t xml:space="preserve">carry out programs. </w:t>
      </w:r>
      <w:r>
        <w:rPr>
          <w:rFonts w:ascii="Times New Roman" w:hAnsi="Times New Roman" w:cs="Times New Roman"/>
          <w:sz w:val="24"/>
          <w:szCs w:val="24"/>
        </w:rPr>
        <w:t xml:space="preserve"> </w:t>
      </w:r>
      <w:r w:rsidRPr="009248F7">
        <w:rPr>
          <w:rFonts w:ascii="Times New Roman" w:hAnsi="Times New Roman" w:cs="Times New Roman"/>
          <w:sz w:val="24"/>
          <w:szCs w:val="24"/>
        </w:rPr>
        <w:t>By involving c</w:t>
      </w:r>
      <w:r>
        <w:rPr>
          <w:rFonts w:ascii="Times New Roman" w:hAnsi="Times New Roman" w:cs="Times New Roman"/>
          <w:sz w:val="24"/>
          <w:szCs w:val="24"/>
        </w:rPr>
        <w:t>hildren in after school activities, we will provide them with an</w:t>
      </w:r>
      <w:r w:rsidRPr="009248F7">
        <w:rPr>
          <w:rFonts w:ascii="Times New Roman" w:hAnsi="Times New Roman" w:cs="Times New Roman"/>
          <w:sz w:val="24"/>
          <w:szCs w:val="24"/>
        </w:rPr>
        <w:t xml:space="preserve"> outlet other than joining a gang. </w:t>
      </w:r>
      <w:r>
        <w:rPr>
          <w:rFonts w:ascii="Times New Roman" w:hAnsi="Times New Roman" w:cs="Times New Roman"/>
          <w:sz w:val="24"/>
          <w:szCs w:val="24"/>
        </w:rPr>
        <w:t xml:space="preserve"> </w:t>
      </w:r>
      <w:r w:rsidRPr="009248F7">
        <w:rPr>
          <w:rFonts w:ascii="Times New Roman" w:hAnsi="Times New Roman" w:cs="Times New Roman"/>
          <w:sz w:val="24"/>
          <w:szCs w:val="24"/>
        </w:rPr>
        <w:t>They will have a place where they feel comfortable</w:t>
      </w:r>
      <w:r>
        <w:rPr>
          <w:rFonts w:ascii="Times New Roman" w:hAnsi="Times New Roman" w:cs="Times New Roman"/>
          <w:sz w:val="24"/>
          <w:szCs w:val="24"/>
        </w:rPr>
        <w:t xml:space="preserve"> and included, as well as</w:t>
      </w:r>
      <w:r w:rsidRPr="009248F7">
        <w:rPr>
          <w:rFonts w:ascii="Times New Roman" w:hAnsi="Times New Roman" w:cs="Times New Roman"/>
          <w:sz w:val="24"/>
          <w:szCs w:val="24"/>
        </w:rPr>
        <w:t xml:space="preserve"> be active and involved i</w:t>
      </w:r>
      <w:r>
        <w:rPr>
          <w:rFonts w:ascii="Times New Roman" w:hAnsi="Times New Roman" w:cs="Times New Roman"/>
          <w:sz w:val="24"/>
          <w:szCs w:val="24"/>
        </w:rPr>
        <w:t>n positive ways.</w:t>
      </w:r>
    </w:p>
    <w:p w:rsidR="004F24E4" w:rsidRDefault="001B30F3" w:rsidP="009248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9248F7">
        <w:rPr>
          <w:rFonts w:ascii="Times New Roman" w:hAnsi="Times New Roman" w:cs="Times New Roman"/>
          <w:sz w:val="24"/>
          <w:szCs w:val="24"/>
        </w:rPr>
        <w:t>Th</w:t>
      </w:r>
      <w:r>
        <w:rPr>
          <w:rFonts w:ascii="Times New Roman" w:hAnsi="Times New Roman" w:cs="Times New Roman"/>
          <w:sz w:val="24"/>
          <w:szCs w:val="24"/>
        </w:rPr>
        <w:t>rough rewards programs, young adults</w:t>
      </w:r>
      <w:r w:rsidRPr="009248F7">
        <w:rPr>
          <w:rFonts w:ascii="Times New Roman" w:hAnsi="Times New Roman" w:cs="Times New Roman"/>
          <w:sz w:val="24"/>
          <w:szCs w:val="24"/>
        </w:rPr>
        <w:t xml:space="preserve"> wi</w:t>
      </w:r>
      <w:r>
        <w:rPr>
          <w:rFonts w:ascii="Times New Roman" w:hAnsi="Times New Roman" w:cs="Times New Roman"/>
          <w:sz w:val="24"/>
          <w:szCs w:val="24"/>
        </w:rPr>
        <w:t>ll learn the importance of saving</w:t>
      </w:r>
      <w:r w:rsidRPr="009248F7">
        <w:rPr>
          <w:rFonts w:ascii="Times New Roman" w:hAnsi="Times New Roman" w:cs="Times New Roman"/>
          <w:sz w:val="24"/>
          <w:szCs w:val="24"/>
        </w:rPr>
        <w:t>. Students will earn “points” through activities and achievements, and will accumulate those points over time and save up for prizes that they can win later in the year. Thi</w:t>
      </w:r>
      <w:r>
        <w:rPr>
          <w:rFonts w:ascii="Times New Roman" w:hAnsi="Times New Roman" w:cs="Times New Roman"/>
          <w:sz w:val="24"/>
          <w:szCs w:val="24"/>
        </w:rPr>
        <w:t>s system will encourage adolescents</w:t>
      </w:r>
      <w:r w:rsidRPr="009248F7">
        <w:rPr>
          <w:rFonts w:ascii="Times New Roman" w:hAnsi="Times New Roman" w:cs="Times New Roman"/>
          <w:sz w:val="24"/>
          <w:szCs w:val="24"/>
        </w:rPr>
        <w:t xml:space="preserve"> to learn how to save in an</w:t>
      </w:r>
      <w:r>
        <w:rPr>
          <w:rFonts w:ascii="Times New Roman" w:hAnsi="Times New Roman" w:cs="Times New Roman"/>
          <w:sz w:val="24"/>
          <w:szCs w:val="24"/>
        </w:rPr>
        <w:t xml:space="preserve"> indirect way and teach them</w:t>
      </w:r>
      <w:r w:rsidRPr="009248F7">
        <w:rPr>
          <w:rFonts w:ascii="Times New Roman" w:hAnsi="Times New Roman" w:cs="Times New Roman"/>
          <w:sz w:val="24"/>
          <w:szCs w:val="24"/>
        </w:rPr>
        <w:t xml:space="preserve"> to enjoy delayed gratification, </w:t>
      </w:r>
      <w:r w:rsidRPr="009248F7">
        <w:rPr>
          <w:rFonts w:ascii="Times New Roman" w:hAnsi="Times New Roman" w:cs="Times New Roman"/>
          <w:sz w:val="24"/>
          <w:szCs w:val="24"/>
        </w:rPr>
        <w:lastRenderedPageBreak/>
        <w:t>benefiting them later in life.</w:t>
      </w:r>
      <w:r>
        <w:rPr>
          <w:rFonts w:ascii="Times New Roman" w:hAnsi="Times New Roman" w:cs="Times New Roman"/>
          <w:sz w:val="24"/>
          <w:szCs w:val="24"/>
        </w:rPr>
        <w:t xml:space="preserve">  Prizes will be anything from books to sports equipment, and maybe even bigger items, if we receive donations.</w:t>
      </w:r>
    </w:p>
    <w:p w:rsidR="00F31823" w:rsidRPr="009248F7" w:rsidRDefault="001B30F3" w:rsidP="009248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main focus will be on vocational training and jobs skills.  These classes will show teens that they can use their time productively and show them that a career outside of gang violence is possible.  These classes will include computer skills, health education, English language, business entrepreneurship, and more.  The content and subject of the classes will be tailored based on available volunteers and potential interest.</w:t>
      </w:r>
    </w:p>
    <w:p w:rsidR="00E278D8" w:rsidRDefault="001B30F3" w:rsidP="00E278D8">
      <w:pPr>
        <w:pStyle w:val="Heading3"/>
      </w:pPr>
      <w:bookmarkStart w:id="34" w:name="_Toc166231717"/>
      <w:r>
        <w:t>Adult Programming</w:t>
      </w:r>
      <w:bookmarkEnd w:id="34"/>
    </w:p>
    <w:p w:rsidR="00E278D8" w:rsidRDefault="001B30F3" w:rsidP="00E278D8">
      <w:pPr>
        <w:pStyle w:val="NoSpacing1"/>
      </w:pPr>
      <w:r>
        <w:tab/>
      </w:r>
    </w:p>
    <w:p w:rsidR="004F24E4" w:rsidRPr="009248F7" w:rsidRDefault="001B30F3" w:rsidP="009248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the majority of our focus will be on at-risk youth and teenagers, we will also have a curriculum for adults who are interested in getting involved.  We will be offering programming twice a week during evening hours, as this will be most convenient since some adults will have jobs.  We intend on offering a different subject each month.  These subjects will include English language, computer skills, health and financial education, and other appropriate topics.  We may be serving dinner or snacks and refreshments in order to provide another incentive for people to attend these programs.  In addition to our evening series of classes, any interested adults will be more than welcome to participate in the vocational training programs.</w:t>
      </w:r>
    </w:p>
    <w:p w:rsidR="004F24E4" w:rsidRPr="009248F7" w:rsidRDefault="001B30F3" w:rsidP="009248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focus of our adult programming will be the financial education.  </w:t>
      </w:r>
      <w:r w:rsidRPr="009248F7">
        <w:rPr>
          <w:rFonts w:ascii="Times New Roman" w:hAnsi="Times New Roman" w:cs="Times New Roman"/>
          <w:sz w:val="24"/>
          <w:szCs w:val="24"/>
        </w:rPr>
        <w:t>The curriculum will be provide</w:t>
      </w:r>
      <w:r>
        <w:rPr>
          <w:rFonts w:ascii="Times New Roman" w:hAnsi="Times New Roman" w:cs="Times New Roman"/>
          <w:sz w:val="24"/>
          <w:szCs w:val="24"/>
        </w:rPr>
        <w:t xml:space="preserve">d through a partnership with the Global Financial Education Program and will contain </w:t>
      </w:r>
      <w:r w:rsidRPr="009248F7">
        <w:rPr>
          <w:rFonts w:ascii="Times New Roman" w:hAnsi="Times New Roman" w:cs="Times New Roman"/>
          <w:sz w:val="24"/>
          <w:szCs w:val="24"/>
        </w:rPr>
        <w:t>information on budgeting, debt management, savings, bank services, and financial ne</w:t>
      </w:r>
      <w:r>
        <w:rPr>
          <w:rFonts w:ascii="Times New Roman" w:hAnsi="Times New Roman" w:cs="Times New Roman"/>
          <w:sz w:val="24"/>
          <w:szCs w:val="24"/>
        </w:rPr>
        <w:t>gotiations.  Currently, the Global Financial Education Program has</w:t>
      </w:r>
      <w:r w:rsidRPr="009248F7">
        <w:rPr>
          <w:rFonts w:ascii="Times New Roman" w:hAnsi="Times New Roman" w:cs="Times New Roman"/>
          <w:sz w:val="24"/>
          <w:szCs w:val="24"/>
        </w:rPr>
        <w:t xml:space="preserve"> nine available modules, which include “Savings: You Can Do It!” and “Remittances: Make the Most of Them.”</w:t>
      </w:r>
      <w:r>
        <w:rPr>
          <w:rFonts w:ascii="Times New Roman" w:hAnsi="Times New Roman" w:cs="Times New Roman"/>
          <w:sz w:val="24"/>
          <w:szCs w:val="24"/>
        </w:rPr>
        <w:t xml:space="preserve"> </w:t>
      </w:r>
      <w:r w:rsidRPr="009248F7">
        <w:rPr>
          <w:rFonts w:ascii="Times New Roman" w:hAnsi="Times New Roman" w:cs="Times New Roman"/>
          <w:sz w:val="24"/>
          <w:szCs w:val="24"/>
        </w:rPr>
        <w:t xml:space="preserve"> Certain staff members will be trained by the organization, which will then teach it to volunteers in the community center as well as teach it to students. </w:t>
      </w:r>
      <w:r>
        <w:rPr>
          <w:rFonts w:ascii="Times New Roman" w:hAnsi="Times New Roman" w:cs="Times New Roman"/>
          <w:sz w:val="24"/>
          <w:szCs w:val="24"/>
        </w:rPr>
        <w:t xml:space="preserve"> </w:t>
      </w:r>
      <w:r w:rsidRPr="009248F7">
        <w:rPr>
          <w:rFonts w:ascii="Times New Roman" w:hAnsi="Times New Roman" w:cs="Times New Roman"/>
          <w:sz w:val="24"/>
          <w:szCs w:val="24"/>
        </w:rPr>
        <w:t xml:space="preserve">The curriculums are also taught in Spanish, which is an </w:t>
      </w:r>
      <w:r w:rsidRPr="009248F7">
        <w:rPr>
          <w:rFonts w:ascii="Times New Roman" w:hAnsi="Times New Roman" w:cs="Times New Roman"/>
          <w:sz w:val="24"/>
          <w:szCs w:val="24"/>
        </w:rPr>
        <w:lastRenderedPageBreak/>
        <w:t xml:space="preserve">added benefit for Salvadorans. </w:t>
      </w:r>
      <w:r>
        <w:rPr>
          <w:rFonts w:ascii="Times New Roman" w:hAnsi="Times New Roman" w:cs="Times New Roman"/>
          <w:sz w:val="24"/>
          <w:szCs w:val="24"/>
        </w:rPr>
        <w:t xml:space="preserve"> The Inter-American Dialogue Center studied several Latin American and African countries and stated that the main reason people gave for not using the formal financial system was their lack of familiarity with banking products.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We hope to combat this lack of knowledge.  Financial education has been seen to make a large impact, as in the countries studied over 90% of people indicated that they planned on following-up on what they had learned and more than 15% acquired a financial product soon afterwards.</w:t>
      </w:r>
      <w:r>
        <w:rPr>
          <w:rStyle w:val="FootnoteReference"/>
          <w:rFonts w:ascii="Times New Roman" w:hAnsi="Times New Roman" w:cs="Times New Roman"/>
          <w:sz w:val="24"/>
          <w:szCs w:val="24"/>
        </w:rPr>
        <w:footnoteReference w:id="34"/>
      </w:r>
    </w:p>
    <w:p w:rsidR="00B86D54" w:rsidRDefault="001B30F3" w:rsidP="009248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9248F7">
        <w:rPr>
          <w:rFonts w:ascii="Times New Roman" w:hAnsi="Times New Roman" w:cs="Times New Roman"/>
          <w:sz w:val="24"/>
          <w:szCs w:val="24"/>
        </w:rPr>
        <w:t xml:space="preserve">Once we’re on the ground in El Salvador, we plan to poll the local population to see what </w:t>
      </w:r>
      <w:r>
        <w:rPr>
          <w:rFonts w:ascii="Times New Roman" w:hAnsi="Times New Roman" w:cs="Times New Roman"/>
          <w:sz w:val="24"/>
          <w:szCs w:val="24"/>
        </w:rPr>
        <w:t xml:space="preserve">specific </w:t>
      </w:r>
      <w:r w:rsidRPr="009248F7">
        <w:rPr>
          <w:rFonts w:ascii="Times New Roman" w:hAnsi="Times New Roman" w:cs="Times New Roman"/>
          <w:sz w:val="24"/>
          <w:szCs w:val="24"/>
        </w:rPr>
        <w:t>programs they would like to have offered, rather than by just going by what we feel are important.</w:t>
      </w:r>
      <w:r>
        <w:rPr>
          <w:rFonts w:ascii="Times New Roman" w:hAnsi="Times New Roman" w:cs="Times New Roman"/>
          <w:sz w:val="24"/>
          <w:szCs w:val="24"/>
        </w:rPr>
        <w:t xml:space="preserve"> </w:t>
      </w:r>
      <w:r w:rsidRPr="009248F7">
        <w:rPr>
          <w:rFonts w:ascii="Times New Roman" w:hAnsi="Times New Roman" w:cs="Times New Roman"/>
          <w:sz w:val="24"/>
          <w:szCs w:val="24"/>
        </w:rPr>
        <w:t xml:space="preserve"> For all generations, the community center will be a place for learning, for community building</w:t>
      </w:r>
      <w:r>
        <w:rPr>
          <w:rFonts w:ascii="Times New Roman" w:hAnsi="Times New Roman" w:cs="Times New Roman"/>
          <w:sz w:val="24"/>
          <w:szCs w:val="24"/>
        </w:rPr>
        <w:t>, and act as</w:t>
      </w:r>
      <w:r w:rsidRPr="009248F7">
        <w:rPr>
          <w:rFonts w:ascii="Times New Roman" w:hAnsi="Times New Roman" w:cs="Times New Roman"/>
          <w:sz w:val="24"/>
          <w:szCs w:val="24"/>
        </w:rPr>
        <w:t xml:space="preserve"> a home away from home. </w:t>
      </w:r>
    </w:p>
    <w:p w:rsidR="00DA2073" w:rsidRDefault="001B30F3" w:rsidP="00DA2073">
      <w:pPr>
        <w:pStyle w:val="Heading3"/>
      </w:pPr>
      <w:bookmarkStart w:id="35" w:name="_Toc166231718"/>
      <w:r>
        <w:t>Future Peace Programs</w:t>
      </w:r>
      <w:bookmarkEnd w:id="35"/>
    </w:p>
    <w:p w:rsidR="00DA2073" w:rsidRDefault="002E608F" w:rsidP="00DA2073">
      <w:pPr>
        <w:pStyle w:val="NoSpacing"/>
      </w:pPr>
    </w:p>
    <w:p w:rsidR="00DA2073" w:rsidRPr="00DA2073" w:rsidRDefault="001B30F3" w:rsidP="00657F3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Once our community center is operating successfully, we plan to expand our programming.  We will use the job training and other programs to draw people into our center and to see the benefits.  Once people have bought into the idea of a community center and are comfortable coming there and discussing issues, we hope to add more specific anti-violence talks.  We hope to use guest speakers as a way to talk about the benefits of a peaceful society.  Guest speakers will include ex-gang members who can talk about their experiences.  We can also have victims of violence tell their stories, as well.  Our goal would be to continue raising awareness and promote peaceful social cohesion.  We plan to add and develop this curriculum more once we have a strong following of community members using our center and attending our programs.</w:t>
      </w:r>
    </w:p>
    <w:p w:rsidR="00B86D54" w:rsidRDefault="001B30F3" w:rsidP="00B86D54">
      <w:pPr>
        <w:pStyle w:val="Heading2"/>
      </w:pPr>
      <w:bookmarkStart w:id="36" w:name="_Toc166231719"/>
      <w:r>
        <w:lastRenderedPageBreak/>
        <w:t>Volunteers/Staffing</w:t>
      </w:r>
      <w:bookmarkEnd w:id="36"/>
    </w:p>
    <w:p w:rsidR="000A4077" w:rsidRPr="000A4077" w:rsidRDefault="002E608F" w:rsidP="000766E9">
      <w:pPr>
        <w:pStyle w:val="NoSpacing"/>
      </w:pPr>
    </w:p>
    <w:p w:rsidR="000A4077" w:rsidRPr="00500B99" w:rsidRDefault="001B30F3" w:rsidP="00500B99">
      <w:pPr>
        <w:spacing w:after="0" w:line="480" w:lineRule="auto"/>
        <w:rPr>
          <w:rFonts w:ascii="Times New Roman" w:hAnsi="Times New Roman" w:cs="Times New Roman"/>
          <w:sz w:val="24"/>
          <w:szCs w:val="24"/>
        </w:rPr>
      </w:pPr>
      <w:r w:rsidRPr="00500B99">
        <w:rPr>
          <w:rFonts w:ascii="Times New Roman" w:hAnsi="Times New Roman" w:cs="Times New Roman"/>
          <w:sz w:val="24"/>
          <w:szCs w:val="24"/>
        </w:rPr>
        <w:tab/>
        <w:t xml:space="preserve">To begin with our project, we would have two or possibly all three of us spend the summer in El Salvador for basic surveying, researching and final decisions. </w:t>
      </w:r>
      <w:r>
        <w:rPr>
          <w:rFonts w:ascii="Times New Roman" w:hAnsi="Times New Roman" w:cs="Times New Roman"/>
          <w:sz w:val="24"/>
          <w:szCs w:val="24"/>
        </w:rPr>
        <w:t xml:space="preserve"> </w:t>
      </w:r>
      <w:r w:rsidRPr="00500B99">
        <w:rPr>
          <w:rFonts w:ascii="Times New Roman" w:hAnsi="Times New Roman" w:cs="Times New Roman"/>
          <w:sz w:val="24"/>
          <w:szCs w:val="24"/>
        </w:rPr>
        <w:t>This summer would also be spent se</w:t>
      </w:r>
      <w:r>
        <w:rPr>
          <w:rFonts w:ascii="Times New Roman" w:hAnsi="Times New Roman" w:cs="Times New Roman"/>
          <w:sz w:val="24"/>
          <w:szCs w:val="24"/>
        </w:rPr>
        <w:t>arching for volunteers who will</w:t>
      </w:r>
      <w:r w:rsidRPr="00500B99">
        <w:rPr>
          <w:rFonts w:ascii="Times New Roman" w:hAnsi="Times New Roman" w:cs="Times New Roman"/>
          <w:sz w:val="24"/>
          <w:szCs w:val="24"/>
        </w:rPr>
        <w:t xml:space="preserve"> be teaching our programs once the community center gets started. </w:t>
      </w:r>
      <w:r>
        <w:rPr>
          <w:rFonts w:ascii="Times New Roman" w:hAnsi="Times New Roman" w:cs="Times New Roman"/>
          <w:sz w:val="24"/>
          <w:szCs w:val="24"/>
        </w:rPr>
        <w:t xml:space="preserve"> </w:t>
      </w:r>
      <w:r w:rsidRPr="00500B99">
        <w:rPr>
          <w:rFonts w:ascii="Times New Roman" w:hAnsi="Times New Roman" w:cs="Times New Roman"/>
          <w:sz w:val="24"/>
          <w:szCs w:val="24"/>
        </w:rPr>
        <w:t xml:space="preserve">These would depend on the number of programs being offered, </w:t>
      </w:r>
      <w:r>
        <w:rPr>
          <w:rFonts w:ascii="Times New Roman" w:hAnsi="Times New Roman" w:cs="Times New Roman"/>
          <w:sz w:val="24"/>
          <w:szCs w:val="24"/>
        </w:rPr>
        <w:t>but we would ideally find them</w:t>
      </w:r>
      <w:r w:rsidRPr="00500B99">
        <w:rPr>
          <w:rFonts w:ascii="Times New Roman" w:hAnsi="Times New Roman" w:cs="Times New Roman"/>
          <w:sz w:val="24"/>
          <w:szCs w:val="24"/>
        </w:rPr>
        <w:t xml:space="preserve"> over the summer, train them during construction and be ready to start once the Community Center is finished</w:t>
      </w:r>
      <w:r>
        <w:rPr>
          <w:rFonts w:ascii="Times New Roman" w:hAnsi="Times New Roman" w:cs="Times New Roman"/>
          <w:sz w:val="24"/>
          <w:szCs w:val="24"/>
        </w:rPr>
        <w:t xml:space="preserve"> being built</w:t>
      </w:r>
      <w:r w:rsidRPr="00500B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B99">
        <w:rPr>
          <w:rFonts w:ascii="Times New Roman" w:hAnsi="Times New Roman" w:cs="Times New Roman"/>
          <w:sz w:val="24"/>
          <w:szCs w:val="24"/>
        </w:rPr>
        <w:t>We believe it is important to have one of us permanently residing within the community at all times, thus allowing maximum efficiency with the project as well as building up trust from the people in the community.</w:t>
      </w:r>
      <w:r>
        <w:rPr>
          <w:rFonts w:ascii="Times New Roman" w:hAnsi="Times New Roman" w:cs="Times New Roman"/>
          <w:sz w:val="24"/>
          <w:szCs w:val="24"/>
        </w:rPr>
        <w:t xml:space="preserve"> </w:t>
      </w:r>
      <w:r w:rsidRPr="00500B99">
        <w:rPr>
          <w:rFonts w:ascii="Times New Roman" w:hAnsi="Times New Roman" w:cs="Times New Roman"/>
          <w:sz w:val="24"/>
          <w:szCs w:val="24"/>
        </w:rPr>
        <w:t xml:space="preserve"> Unfortunately, once the summer </w:t>
      </w:r>
      <w:r>
        <w:rPr>
          <w:rFonts w:ascii="Times New Roman" w:hAnsi="Times New Roman" w:cs="Times New Roman"/>
          <w:sz w:val="24"/>
          <w:szCs w:val="24"/>
        </w:rPr>
        <w:t xml:space="preserve">is </w:t>
      </w:r>
      <w:r w:rsidRPr="00500B99">
        <w:rPr>
          <w:rFonts w:ascii="Times New Roman" w:hAnsi="Times New Roman" w:cs="Times New Roman"/>
          <w:sz w:val="24"/>
          <w:szCs w:val="24"/>
        </w:rPr>
        <w:t xml:space="preserve">finished we will not be able to continue residing in El Salvador, which is why during the summer we would also be training a volunteer to step up to this position of authority once we leave. </w:t>
      </w:r>
      <w:r>
        <w:rPr>
          <w:rFonts w:ascii="Times New Roman" w:hAnsi="Times New Roman" w:cs="Times New Roman"/>
          <w:sz w:val="24"/>
          <w:szCs w:val="24"/>
        </w:rPr>
        <w:t xml:space="preserve"> </w:t>
      </w:r>
      <w:r w:rsidRPr="00500B99">
        <w:rPr>
          <w:rFonts w:ascii="Times New Roman" w:hAnsi="Times New Roman" w:cs="Times New Roman"/>
          <w:sz w:val="24"/>
          <w:szCs w:val="24"/>
        </w:rPr>
        <w:t xml:space="preserve">This person would have to be someone all three of us trust wholeheartedly, </w:t>
      </w:r>
      <w:r>
        <w:rPr>
          <w:rFonts w:ascii="Times New Roman" w:hAnsi="Times New Roman" w:cs="Times New Roman"/>
          <w:sz w:val="24"/>
          <w:szCs w:val="24"/>
        </w:rPr>
        <w:t xml:space="preserve">someone we </w:t>
      </w:r>
      <w:r w:rsidRPr="00500B99">
        <w:rPr>
          <w:rFonts w:ascii="Times New Roman" w:hAnsi="Times New Roman" w:cs="Times New Roman"/>
          <w:sz w:val="24"/>
          <w:szCs w:val="24"/>
        </w:rPr>
        <w:t>respect</w:t>
      </w:r>
      <w:r>
        <w:rPr>
          <w:rFonts w:ascii="Times New Roman" w:hAnsi="Times New Roman" w:cs="Times New Roman"/>
          <w:sz w:val="24"/>
          <w:szCs w:val="24"/>
        </w:rPr>
        <w:t>,</w:t>
      </w:r>
      <w:r w:rsidRPr="00500B99">
        <w:rPr>
          <w:rFonts w:ascii="Times New Roman" w:hAnsi="Times New Roman" w:cs="Times New Roman"/>
          <w:sz w:val="24"/>
          <w:szCs w:val="24"/>
        </w:rPr>
        <w:t xml:space="preserve"> and someone who we work well with.</w:t>
      </w:r>
      <w:r>
        <w:rPr>
          <w:rFonts w:ascii="Times New Roman" w:hAnsi="Times New Roman" w:cs="Times New Roman"/>
          <w:sz w:val="24"/>
          <w:szCs w:val="24"/>
        </w:rPr>
        <w:t xml:space="preserve">  </w:t>
      </w:r>
      <w:r w:rsidRPr="00500B99">
        <w:rPr>
          <w:rFonts w:ascii="Times New Roman" w:hAnsi="Times New Roman" w:cs="Times New Roman"/>
          <w:sz w:val="24"/>
          <w:szCs w:val="24"/>
        </w:rPr>
        <w:t>During our time abroad, this will be the person who we will communicate with regularly about the pr</w:t>
      </w:r>
      <w:r>
        <w:rPr>
          <w:rFonts w:ascii="Times New Roman" w:hAnsi="Times New Roman" w:cs="Times New Roman"/>
          <w:sz w:val="24"/>
          <w:szCs w:val="24"/>
        </w:rPr>
        <w:t>ogress of the Community Center.  This person will mainly be in charge of overseeing all the other volunteers who will work at the center.</w:t>
      </w:r>
    </w:p>
    <w:p w:rsidR="000A4077" w:rsidRPr="00500B99" w:rsidRDefault="001B30F3" w:rsidP="00500B99">
      <w:pPr>
        <w:spacing w:after="0" w:line="480" w:lineRule="auto"/>
        <w:rPr>
          <w:rFonts w:ascii="Times New Roman" w:hAnsi="Times New Roman" w:cs="Times New Roman"/>
          <w:sz w:val="24"/>
          <w:szCs w:val="24"/>
        </w:rPr>
      </w:pPr>
      <w:r w:rsidRPr="00500B99">
        <w:rPr>
          <w:rFonts w:ascii="Times New Roman" w:hAnsi="Times New Roman" w:cs="Times New Roman"/>
          <w:sz w:val="24"/>
          <w:szCs w:val="24"/>
        </w:rPr>
        <w:tab/>
        <w:t xml:space="preserve">We believe it is equally important to have someone from the community in a position of authority as well. </w:t>
      </w:r>
      <w:r>
        <w:rPr>
          <w:rFonts w:ascii="Times New Roman" w:hAnsi="Times New Roman" w:cs="Times New Roman"/>
          <w:sz w:val="24"/>
          <w:szCs w:val="24"/>
        </w:rPr>
        <w:t xml:space="preserve"> </w:t>
      </w:r>
      <w:r w:rsidRPr="00500B99">
        <w:rPr>
          <w:rFonts w:ascii="Times New Roman" w:hAnsi="Times New Roman" w:cs="Times New Roman"/>
          <w:sz w:val="24"/>
          <w:szCs w:val="24"/>
        </w:rPr>
        <w:t xml:space="preserve">This person would be our strongest link to the people and the desires of the people, as well as increase the trust from the people in the community in our organization.  The more the people trust an organization, the more willing they are to cooperate. </w:t>
      </w:r>
      <w:r>
        <w:rPr>
          <w:rFonts w:ascii="Times New Roman" w:hAnsi="Times New Roman" w:cs="Times New Roman"/>
          <w:sz w:val="24"/>
          <w:szCs w:val="24"/>
        </w:rPr>
        <w:t xml:space="preserve"> </w:t>
      </w:r>
      <w:r w:rsidRPr="00500B99">
        <w:rPr>
          <w:rFonts w:ascii="Times New Roman" w:hAnsi="Times New Roman" w:cs="Times New Roman"/>
          <w:sz w:val="24"/>
          <w:szCs w:val="24"/>
        </w:rPr>
        <w:t>The election of this person would depend on the community we end up choosing.</w:t>
      </w:r>
      <w:r>
        <w:rPr>
          <w:rFonts w:ascii="Times New Roman" w:hAnsi="Times New Roman" w:cs="Times New Roman"/>
          <w:sz w:val="24"/>
          <w:szCs w:val="24"/>
        </w:rPr>
        <w:t xml:space="preserve"> </w:t>
      </w:r>
      <w:r w:rsidRPr="00500B99">
        <w:rPr>
          <w:rFonts w:ascii="Times New Roman" w:hAnsi="Times New Roman" w:cs="Times New Roman"/>
          <w:sz w:val="24"/>
          <w:szCs w:val="24"/>
        </w:rPr>
        <w:t xml:space="preserve"> It would definitely require someone with a lot of charisma, integrity and most importantly, respect from the community.  </w:t>
      </w:r>
      <w:r w:rsidRPr="00500B99">
        <w:rPr>
          <w:rFonts w:ascii="Times New Roman" w:hAnsi="Times New Roman" w:cs="Times New Roman"/>
          <w:sz w:val="24"/>
          <w:szCs w:val="24"/>
        </w:rPr>
        <w:lastRenderedPageBreak/>
        <w:t>This person would ideally be someone whose voice already carries a lot of weight within the pe</w:t>
      </w:r>
      <w:r>
        <w:rPr>
          <w:rFonts w:ascii="Times New Roman" w:hAnsi="Times New Roman" w:cs="Times New Roman"/>
          <w:sz w:val="24"/>
          <w:szCs w:val="24"/>
        </w:rPr>
        <w:t>ople and a role model of sorts.</w:t>
      </w:r>
    </w:p>
    <w:p w:rsidR="00BA28D6" w:rsidRDefault="001B30F3" w:rsidP="00500B99">
      <w:pPr>
        <w:spacing w:after="0" w:line="480" w:lineRule="auto"/>
        <w:rPr>
          <w:rFonts w:ascii="Times New Roman" w:hAnsi="Times New Roman" w:cs="Times New Roman"/>
          <w:sz w:val="24"/>
          <w:szCs w:val="24"/>
        </w:rPr>
      </w:pPr>
      <w:r w:rsidRPr="00500B99">
        <w:rPr>
          <w:rFonts w:ascii="Times New Roman" w:hAnsi="Times New Roman" w:cs="Times New Roman"/>
          <w:sz w:val="24"/>
          <w:szCs w:val="24"/>
        </w:rPr>
        <w:tab/>
        <w:t>In addition to the volunteer teacher</w:t>
      </w:r>
      <w:r>
        <w:rPr>
          <w:rFonts w:ascii="Times New Roman" w:hAnsi="Times New Roman" w:cs="Times New Roman"/>
          <w:sz w:val="24"/>
          <w:szCs w:val="24"/>
        </w:rPr>
        <w:t>s, we would have local High School and University student</w:t>
      </w:r>
      <w:r w:rsidRPr="00500B99">
        <w:rPr>
          <w:rFonts w:ascii="Times New Roman" w:hAnsi="Times New Roman" w:cs="Times New Roman"/>
          <w:sz w:val="24"/>
          <w:szCs w:val="24"/>
        </w:rPr>
        <w:t xml:space="preserve">s work with the community center as well. </w:t>
      </w:r>
      <w:r>
        <w:rPr>
          <w:rFonts w:ascii="Times New Roman" w:hAnsi="Times New Roman" w:cs="Times New Roman"/>
          <w:sz w:val="24"/>
          <w:szCs w:val="24"/>
        </w:rPr>
        <w:t xml:space="preserve"> </w:t>
      </w:r>
      <w:r w:rsidRPr="00500B99">
        <w:rPr>
          <w:rFonts w:ascii="Times New Roman" w:hAnsi="Times New Roman" w:cs="Times New Roman"/>
          <w:sz w:val="24"/>
          <w:szCs w:val="24"/>
        </w:rPr>
        <w:t>We are aware that numerous high schools require a certain number of community service hours from their students in order to graduate. We believe that this could be one program in which the students could fulfill their requirement.</w:t>
      </w:r>
      <w:r>
        <w:rPr>
          <w:rFonts w:ascii="Times New Roman" w:hAnsi="Times New Roman" w:cs="Times New Roman"/>
          <w:sz w:val="24"/>
          <w:szCs w:val="24"/>
        </w:rPr>
        <w:t xml:space="preserve">  T</w:t>
      </w:r>
      <w:r w:rsidRPr="00500B99">
        <w:rPr>
          <w:rFonts w:ascii="Times New Roman" w:hAnsi="Times New Roman" w:cs="Times New Roman"/>
          <w:sz w:val="24"/>
          <w:szCs w:val="24"/>
        </w:rPr>
        <w:t>heir involv</w:t>
      </w:r>
      <w:r>
        <w:rPr>
          <w:rFonts w:ascii="Times New Roman" w:hAnsi="Times New Roman" w:cs="Times New Roman"/>
          <w:sz w:val="24"/>
          <w:szCs w:val="24"/>
        </w:rPr>
        <w:t>ement would be with the youth</w:t>
      </w:r>
      <w:r w:rsidRPr="00500B99">
        <w:rPr>
          <w:rFonts w:ascii="Times New Roman" w:hAnsi="Times New Roman" w:cs="Times New Roman"/>
          <w:sz w:val="24"/>
          <w:szCs w:val="24"/>
        </w:rPr>
        <w:t xml:space="preserve"> programs.</w:t>
      </w:r>
      <w:r>
        <w:rPr>
          <w:rFonts w:ascii="Times New Roman" w:hAnsi="Times New Roman" w:cs="Times New Roman"/>
          <w:sz w:val="24"/>
          <w:szCs w:val="24"/>
        </w:rPr>
        <w:t xml:space="preserve"> </w:t>
      </w:r>
      <w:r w:rsidRPr="00500B99">
        <w:rPr>
          <w:rFonts w:ascii="Times New Roman" w:hAnsi="Times New Roman" w:cs="Times New Roman"/>
          <w:sz w:val="24"/>
          <w:szCs w:val="24"/>
        </w:rPr>
        <w:t xml:space="preserve"> This would be a mutually beneficial prog</w:t>
      </w:r>
      <w:r>
        <w:rPr>
          <w:rFonts w:ascii="Times New Roman" w:hAnsi="Times New Roman" w:cs="Times New Roman"/>
          <w:sz w:val="24"/>
          <w:szCs w:val="24"/>
        </w:rPr>
        <w:t>ram, for not only would the kids</w:t>
      </w:r>
      <w:r w:rsidRPr="00500B99">
        <w:rPr>
          <w:rFonts w:ascii="Times New Roman" w:hAnsi="Times New Roman" w:cs="Times New Roman"/>
          <w:sz w:val="24"/>
          <w:szCs w:val="24"/>
        </w:rPr>
        <w:t xml:space="preserve"> from the community significantly enjoy interaction with students from different high schools, but this would also raise awareness for the rest of the country.</w:t>
      </w:r>
      <w:r>
        <w:rPr>
          <w:rFonts w:ascii="Times New Roman" w:hAnsi="Times New Roman" w:cs="Times New Roman"/>
          <w:sz w:val="24"/>
          <w:szCs w:val="24"/>
        </w:rPr>
        <w:t xml:space="preserve">  Often, the</w:t>
      </w:r>
      <w:r w:rsidRPr="00500B99">
        <w:rPr>
          <w:rFonts w:ascii="Times New Roman" w:hAnsi="Times New Roman" w:cs="Times New Roman"/>
          <w:sz w:val="24"/>
          <w:szCs w:val="24"/>
        </w:rPr>
        <w:t xml:space="preserve"> young members of the elite</w:t>
      </w:r>
      <w:r>
        <w:rPr>
          <w:rFonts w:ascii="Times New Roman" w:hAnsi="Times New Roman" w:cs="Times New Roman"/>
          <w:sz w:val="24"/>
          <w:szCs w:val="24"/>
        </w:rPr>
        <w:t xml:space="preserve"> are sheltered from the reality of the rest of El Salvador, outside of the cities.  Volunteering at our center will serve as an eye-opening experience,</w:t>
      </w:r>
      <w:r w:rsidRPr="00500B99">
        <w:rPr>
          <w:rFonts w:ascii="Times New Roman" w:hAnsi="Times New Roman" w:cs="Times New Roman"/>
          <w:sz w:val="24"/>
          <w:szCs w:val="24"/>
        </w:rPr>
        <w:t xml:space="preserve"> greatly increasing awareness, and therefore</w:t>
      </w:r>
      <w:r>
        <w:rPr>
          <w:rFonts w:ascii="Times New Roman" w:hAnsi="Times New Roman" w:cs="Times New Roman"/>
          <w:sz w:val="24"/>
          <w:szCs w:val="24"/>
        </w:rPr>
        <w:t xml:space="preserve"> increasing cooperation and aid</w:t>
      </w:r>
      <w:r w:rsidRPr="00500B99">
        <w:rPr>
          <w:rFonts w:ascii="Times New Roman" w:hAnsi="Times New Roman" w:cs="Times New Roman"/>
          <w:sz w:val="24"/>
          <w:szCs w:val="24"/>
        </w:rPr>
        <w:t xml:space="preserve"> from around the country.</w:t>
      </w:r>
      <w:r>
        <w:rPr>
          <w:rFonts w:ascii="Times New Roman" w:hAnsi="Times New Roman" w:cs="Times New Roman"/>
          <w:sz w:val="24"/>
          <w:szCs w:val="24"/>
        </w:rPr>
        <w:t xml:space="preserve">  We also hope to partner with a local University to find volunteers to run some of the more detail-specific programs.  These University students could help teach job skills, computers, and English language.</w:t>
      </w:r>
    </w:p>
    <w:p w:rsidR="003E3DFB" w:rsidRDefault="001B30F3" w:rsidP="00500B99">
      <w:pPr>
        <w:spacing w:after="0" w:line="480" w:lineRule="auto"/>
        <w:rPr>
          <w:rFonts w:ascii="Times New Roman" w:hAnsi="Times New Roman" w:cs="Times New Roman"/>
          <w:sz w:val="24"/>
          <w:szCs w:val="24"/>
        </w:rPr>
      </w:pPr>
      <w:r>
        <w:rPr>
          <w:rFonts w:ascii="Times New Roman" w:hAnsi="Times New Roman" w:cs="Times New Roman"/>
          <w:sz w:val="24"/>
          <w:szCs w:val="24"/>
        </w:rPr>
        <w:tab/>
        <w:t>We will also take any interested volunteers from the United States.  While we will be unable to provide them with any financial benefits, coming to El Salvador and working in our center would be a great experience for them.  Once we are established, we are considering starting an internship program that could bring U.S. students over to work with us for periods of 3 months, 6 months, or a year.  These students could help with any programming or organizational tasks, but would also come specifically to help teach English.</w:t>
      </w:r>
    </w:p>
    <w:p w:rsidR="00D27C4A" w:rsidRPr="00500B99" w:rsidRDefault="002E608F" w:rsidP="00500B99">
      <w:pPr>
        <w:spacing w:after="0" w:line="480" w:lineRule="auto"/>
        <w:rPr>
          <w:rFonts w:ascii="Times New Roman" w:hAnsi="Times New Roman" w:cs="Times New Roman"/>
          <w:sz w:val="24"/>
          <w:szCs w:val="24"/>
        </w:rPr>
      </w:pPr>
    </w:p>
    <w:p w:rsidR="00B86D54" w:rsidRDefault="001B30F3" w:rsidP="00B86D54">
      <w:pPr>
        <w:pStyle w:val="Heading2"/>
      </w:pPr>
      <w:bookmarkStart w:id="37" w:name="_Toc166231720"/>
      <w:r>
        <w:lastRenderedPageBreak/>
        <w:t>Timeline for Future</w:t>
      </w:r>
      <w:bookmarkEnd w:id="37"/>
    </w:p>
    <w:p w:rsidR="0070699B" w:rsidRPr="0070699B" w:rsidRDefault="002E608F" w:rsidP="005A4366">
      <w:pPr>
        <w:pStyle w:val="NoSpacing"/>
      </w:pPr>
    </w:p>
    <w:p w:rsidR="00520F79" w:rsidRDefault="001B30F3" w:rsidP="0070699B">
      <w:pPr>
        <w:spacing w:after="0" w:line="480" w:lineRule="auto"/>
        <w:rPr>
          <w:rFonts w:ascii="Times New Roman" w:hAnsi="Times New Roman" w:cs="Times New Roman"/>
          <w:sz w:val="24"/>
          <w:szCs w:val="24"/>
        </w:rPr>
      </w:pPr>
      <w:r>
        <w:tab/>
      </w:r>
      <w:r w:rsidRPr="0070699B">
        <w:rPr>
          <w:rFonts w:ascii="Times New Roman" w:hAnsi="Times New Roman" w:cs="Times New Roman"/>
          <w:sz w:val="24"/>
          <w:szCs w:val="24"/>
        </w:rPr>
        <w:t xml:space="preserve">Although </w:t>
      </w:r>
      <w:r>
        <w:rPr>
          <w:rFonts w:ascii="Times New Roman" w:hAnsi="Times New Roman" w:cs="Times New Roman"/>
          <w:sz w:val="24"/>
          <w:szCs w:val="24"/>
        </w:rPr>
        <w:t>timing in development is never concrete</w:t>
      </w:r>
      <w:r w:rsidRPr="0070699B">
        <w:rPr>
          <w:rFonts w:ascii="Times New Roman" w:hAnsi="Times New Roman" w:cs="Times New Roman"/>
          <w:sz w:val="24"/>
          <w:szCs w:val="24"/>
        </w:rPr>
        <w:t>, we have come up with a one-year</w:t>
      </w:r>
      <w:r>
        <w:rPr>
          <w:rFonts w:ascii="Times New Roman" w:hAnsi="Times New Roman" w:cs="Times New Roman"/>
          <w:sz w:val="24"/>
          <w:szCs w:val="24"/>
        </w:rPr>
        <w:t xml:space="preserve"> </w:t>
      </w:r>
      <w:r w:rsidRPr="0070699B">
        <w:rPr>
          <w:rFonts w:ascii="Times New Roman" w:hAnsi="Times New Roman" w:cs="Times New Roman"/>
          <w:sz w:val="24"/>
          <w:szCs w:val="24"/>
        </w:rPr>
        <w:t xml:space="preserve">timeline for the creation of this project. We would begin our groundwork in the summer of 2011, where one, </w:t>
      </w:r>
      <w:r>
        <w:rPr>
          <w:rFonts w:ascii="Times New Roman" w:hAnsi="Times New Roman" w:cs="Times New Roman"/>
          <w:sz w:val="24"/>
          <w:szCs w:val="24"/>
        </w:rPr>
        <w:t xml:space="preserve">or </w:t>
      </w:r>
      <w:r w:rsidRPr="0070699B">
        <w:rPr>
          <w:rFonts w:ascii="Times New Roman" w:hAnsi="Times New Roman" w:cs="Times New Roman"/>
          <w:sz w:val="24"/>
          <w:szCs w:val="24"/>
        </w:rPr>
        <w:t>hopefully more of us, wi</w:t>
      </w:r>
      <w:r>
        <w:rPr>
          <w:rFonts w:ascii="Times New Roman" w:hAnsi="Times New Roman" w:cs="Times New Roman"/>
          <w:sz w:val="24"/>
          <w:szCs w:val="24"/>
        </w:rPr>
        <w:t>ll be spending time on the ground</w:t>
      </w:r>
      <w:r w:rsidRPr="0070699B">
        <w:rPr>
          <w:rFonts w:ascii="Times New Roman" w:hAnsi="Times New Roman" w:cs="Times New Roman"/>
          <w:sz w:val="24"/>
          <w:szCs w:val="24"/>
        </w:rPr>
        <w:t xml:space="preserve"> in El Salvador. </w:t>
      </w:r>
      <w:r>
        <w:rPr>
          <w:rFonts w:ascii="Times New Roman" w:hAnsi="Times New Roman" w:cs="Times New Roman"/>
          <w:sz w:val="24"/>
          <w:szCs w:val="24"/>
        </w:rPr>
        <w:t xml:space="preserve"> This time</w:t>
      </w:r>
      <w:r w:rsidRPr="0070699B">
        <w:rPr>
          <w:rFonts w:ascii="Times New Roman" w:hAnsi="Times New Roman" w:cs="Times New Roman"/>
          <w:sz w:val="24"/>
          <w:szCs w:val="24"/>
        </w:rPr>
        <w:t xml:space="preserve"> will be dedicated to research. </w:t>
      </w:r>
      <w:r>
        <w:rPr>
          <w:rFonts w:ascii="Times New Roman" w:hAnsi="Times New Roman" w:cs="Times New Roman"/>
          <w:sz w:val="24"/>
          <w:szCs w:val="24"/>
        </w:rPr>
        <w:t xml:space="preserve"> </w:t>
      </w:r>
      <w:r w:rsidRPr="0070699B">
        <w:rPr>
          <w:rFonts w:ascii="Times New Roman" w:hAnsi="Times New Roman" w:cs="Times New Roman"/>
          <w:sz w:val="24"/>
          <w:szCs w:val="24"/>
        </w:rPr>
        <w:t xml:space="preserve">First of all, </w:t>
      </w:r>
      <w:r>
        <w:rPr>
          <w:rFonts w:ascii="Times New Roman" w:hAnsi="Times New Roman" w:cs="Times New Roman"/>
          <w:sz w:val="24"/>
          <w:szCs w:val="24"/>
        </w:rPr>
        <w:t xml:space="preserve">we will be </w:t>
      </w:r>
      <w:r w:rsidRPr="0070699B">
        <w:rPr>
          <w:rFonts w:ascii="Times New Roman" w:hAnsi="Times New Roman" w:cs="Times New Roman"/>
          <w:sz w:val="24"/>
          <w:szCs w:val="24"/>
        </w:rPr>
        <w:t>researching location. Once location has been found, we would spend the summer surveying and educating ourselves within this community.</w:t>
      </w:r>
      <w:r>
        <w:rPr>
          <w:rFonts w:ascii="Times New Roman" w:hAnsi="Times New Roman" w:cs="Times New Roman"/>
          <w:sz w:val="24"/>
          <w:szCs w:val="24"/>
        </w:rPr>
        <w:t xml:space="preserve">  We hope to learn</w:t>
      </w:r>
      <w:r w:rsidRPr="0070699B">
        <w:rPr>
          <w:rFonts w:ascii="Times New Roman" w:hAnsi="Times New Roman" w:cs="Times New Roman"/>
          <w:sz w:val="24"/>
          <w:szCs w:val="24"/>
        </w:rPr>
        <w:t xml:space="preserve"> everything, ranging from the people to their tradition, their culture, their leaders, their beliefs, and the local problems they would like to see addressed. </w:t>
      </w:r>
      <w:r>
        <w:rPr>
          <w:rFonts w:ascii="Times New Roman" w:hAnsi="Times New Roman" w:cs="Times New Roman"/>
          <w:sz w:val="24"/>
          <w:szCs w:val="24"/>
        </w:rPr>
        <w:t xml:space="preserve"> </w:t>
      </w:r>
      <w:r w:rsidRPr="0070699B">
        <w:rPr>
          <w:rFonts w:ascii="Times New Roman" w:hAnsi="Times New Roman" w:cs="Times New Roman"/>
          <w:sz w:val="24"/>
          <w:szCs w:val="24"/>
        </w:rPr>
        <w:t xml:space="preserve">This would allow us to design the programs best fitted for the community, and search for volunteers to lead these programs. </w:t>
      </w:r>
      <w:r>
        <w:rPr>
          <w:rFonts w:ascii="Times New Roman" w:hAnsi="Times New Roman" w:cs="Times New Roman"/>
          <w:sz w:val="24"/>
          <w:szCs w:val="24"/>
        </w:rPr>
        <w:t xml:space="preserve"> We would also spend the summer</w:t>
      </w:r>
      <w:r w:rsidRPr="0070699B">
        <w:rPr>
          <w:rFonts w:ascii="Times New Roman" w:hAnsi="Times New Roman" w:cs="Times New Roman"/>
          <w:sz w:val="24"/>
          <w:szCs w:val="24"/>
        </w:rPr>
        <w:t xml:space="preserve"> talking to potential donors or supporters and raising awareness of our cause.</w:t>
      </w:r>
      <w:r>
        <w:rPr>
          <w:rFonts w:ascii="Times New Roman" w:hAnsi="Times New Roman" w:cs="Times New Roman"/>
          <w:sz w:val="24"/>
          <w:szCs w:val="24"/>
        </w:rPr>
        <w:t xml:space="preserve"> </w:t>
      </w:r>
      <w:r w:rsidRPr="0070699B">
        <w:rPr>
          <w:rFonts w:ascii="Times New Roman" w:hAnsi="Times New Roman" w:cs="Times New Roman"/>
          <w:sz w:val="24"/>
          <w:szCs w:val="24"/>
        </w:rPr>
        <w:t xml:space="preserve"> Finally, we would take advantage of the summer to partner with </w:t>
      </w:r>
      <w:r w:rsidRPr="001B621C">
        <w:rPr>
          <w:rFonts w:ascii="Times New Roman" w:hAnsi="Times New Roman" w:cs="Times New Roman"/>
          <w:sz w:val="24"/>
          <w:szCs w:val="24"/>
        </w:rPr>
        <w:t>Un</w:t>
      </w:r>
      <w:r>
        <w:rPr>
          <w:rFonts w:ascii="Times New Roman" w:hAnsi="Times New Roman" w:cs="Times New Roman"/>
          <w:sz w:val="24"/>
          <w:szCs w:val="24"/>
        </w:rPr>
        <w:t xml:space="preserve"> </w:t>
      </w:r>
      <w:proofErr w:type="spellStart"/>
      <w:r w:rsidRPr="001B621C">
        <w:rPr>
          <w:rFonts w:ascii="Times New Roman" w:hAnsi="Times New Roman" w:cs="Times New Roman"/>
          <w:sz w:val="24"/>
          <w:szCs w:val="24"/>
        </w:rPr>
        <w:t>Techo</w:t>
      </w:r>
      <w:proofErr w:type="spellEnd"/>
      <w:r>
        <w:rPr>
          <w:rFonts w:ascii="Times New Roman" w:hAnsi="Times New Roman" w:cs="Times New Roman"/>
          <w:sz w:val="24"/>
          <w:szCs w:val="24"/>
        </w:rPr>
        <w:t xml:space="preserve"> </w:t>
      </w:r>
      <w:proofErr w:type="spellStart"/>
      <w:r w:rsidRPr="001B621C">
        <w:rPr>
          <w:rFonts w:ascii="Times New Roman" w:hAnsi="Times New Roman" w:cs="Times New Roman"/>
          <w:sz w:val="24"/>
          <w:szCs w:val="24"/>
        </w:rPr>
        <w:t>para</w:t>
      </w:r>
      <w:proofErr w:type="spellEnd"/>
      <w:r w:rsidRPr="001B621C">
        <w:rPr>
          <w:rFonts w:ascii="Times New Roman" w:hAnsi="Times New Roman" w:cs="Times New Roman"/>
          <w:sz w:val="24"/>
          <w:szCs w:val="24"/>
        </w:rPr>
        <w:t xml:space="preserve"> mi País</w:t>
      </w:r>
      <w:r w:rsidRPr="0070699B">
        <w:rPr>
          <w:rFonts w:ascii="Times New Roman" w:hAnsi="Times New Roman" w:cs="Times New Roman"/>
          <w:sz w:val="24"/>
          <w:szCs w:val="24"/>
        </w:rPr>
        <w:t xml:space="preserve"> (UTPMP). </w:t>
      </w:r>
      <w:r>
        <w:rPr>
          <w:rFonts w:ascii="Times New Roman" w:hAnsi="Times New Roman" w:cs="Times New Roman"/>
          <w:sz w:val="24"/>
          <w:szCs w:val="24"/>
        </w:rPr>
        <w:t xml:space="preserve"> </w:t>
      </w:r>
      <w:r w:rsidRPr="0070699B">
        <w:rPr>
          <w:rFonts w:ascii="Times New Roman" w:hAnsi="Times New Roman" w:cs="Times New Roman"/>
          <w:sz w:val="24"/>
          <w:szCs w:val="24"/>
        </w:rPr>
        <w:t xml:space="preserve">Once the summer ends, the following semester (August-December 2011) would be dedicated to the constructing of the Community Center. </w:t>
      </w:r>
      <w:r>
        <w:rPr>
          <w:rFonts w:ascii="Times New Roman" w:hAnsi="Times New Roman" w:cs="Times New Roman"/>
          <w:sz w:val="24"/>
          <w:szCs w:val="24"/>
        </w:rPr>
        <w:t xml:space="preserve"> </w:t>
      </w:r>
      <w:r w:rsidRPr="0070699B">
        <w:rPr>
          <w:rFonts w:ascii="Times New Roman" w:hAnsi="Times New Roman" w:cs="Times New Roman"/>
          <w:sz w:val="24"/>
          <w:szCs w:val="24"/>
        </w:rPr>
        <w:t>We would like to have the community work together with UTPMP in building the center.</w:t>
      </w:r>
      <w:r>
        <w:rPr>
          <w:rFonts w:ascii="Times New Roman" w:hAnsi="Times New Roman" w:cs="Times New Roman"/>
          <w:sz w:val="24"/>
          <w:szCs w:val="24"/>
        </w:rPr>
        <w:t xml:space="preserve">  We hope to have the center completed by December that way we can take advantage of winter break to return to El Salvador and make sure everything is ready for opening.  If all goes smoothly, the center should be finished well before December.  We are aware however, that construction projects usually tend to get delayed, which is why we are allowing for a 4-month period of construction.  Any time available between the end of construction and the opening would be dedicated to prepare for the opening and running of the center; this would include preparing programs, volunteers, as well as community participants.  </w:t>
      </w:r>
      <w:r w:rsidRPr="0070699B">
        <w:rPr>
          <w:rFonts w:ascii="Times New Roman" w:hAnsi="Times New Roman" w:cs="Times New Roman"/>
          <w:sz w:val="24"/>
          <w:szCs w:val="24"/>
        </w:rPr>
        <w:t>The following semester (January-June 2012) would be the first running semester of the Cente</w:t>
      </w:r>
      <w:r>
        <w:rPr>
          <w:rFonts w:ascii="Times New Roman" w:hAnsi="Times New Roman" w:cs="Times New Roman"/>
          <w:sz w:val="24"/>
          <w:szCs w:val="24"/>
        </w:rPr>
        <w:t>r.  After being open for this semester</w:t>
      </w:r>
      <w:r w:rsidRPr="0070699B">
        <w:rPr>
          <w:rFonts w:ascii="Times New Roman" w:hAnsi="Times New Roman" w:cs="Times New Roman"/>
          <w:sz w:val="24"/>
          <w:szCs w:val="24"/>
        </w:rPr>
        <w:t>,</w:t>
      </w:r>
      <w:r>
        <w:rPr>
          <w:rFonts w:ascii="Times New Roman" w:hAnsi="Times New Roman" w:cs="Times New Roman"/>
          <w:sz w:val="24"/>
          <w:szCs w:val="24"/>
        </w:rPr>
        <w:t xml:space="preserve"> we will continue to increase interest and come</w:t>
      </w:r>
      <w:r w:rsidRPr="0070699B">
        <w:rPr>
          <w:rFonts w:ascii="Times New Roman" w:hAnsi="Times New Roman" w:cs="Times New Roman"/>
          <w:sz w:val="24"/>
          <w:szCs w:val="24"/>
        </w:rPr>
        <w:t xml:space="preserve"> up with new programs and ideas to </w:t>
      </w:r>
      <w:r>
        <w:rPr>
          <w:rFonts w:ascii="Times New Roman" w:hAnsi="Times New Roman" w:cs="Times New Roman"/>
          <w:sz w:val="24"/>
          <w:szCs w:val="24"/>
        </w:rPr>
        <w:lastRenderedPageBreak/>
        <w:t>further aid achieving our goal.  After our center is established and running successfully, there is the option of adding more aspects.  In Appendix A, the idea of adding a remittance pick-up center will be discussed.</w:t>
      </w:r>
    </w:p>
    <w:p w:rsidR="00910D84" w:rsidRPr="00910D84" w:rsidRDefault="001B30F3" w:rsidP="0070699B">
      <w:pPr>
        <w:spacing w:after="0" w:line="480" w:lineRule="auto"/>
        <w:rPr>
          <w:rFonts w:ascii="Times New Roman" w:hAnsi="Times New Roman" w:cs="Times New Roman"/>
          <w:b/>
          <w:sz w:val="24"/>
          <w:szCs w:val="24"/>
          <w:u w:val="single"/>
        </w:rPr>
      </w:pPr>
      <w:r w:rsidRPr="00910D84">
        <w:rPr>
          <w:rFonts w:ascii="Times New Roman" w:hAnsi="Times New Roman" w:cs="Times New Roman"/>
          <w:b/>
          <w:sz w:val="24"/>
          <w:szCs w:val="24"/>
          <w:u w:val="single"/>
        </w:rPr>
        <w:t xml:space="preserve">Timeline for Proposal: </w:t>
      </w:r>
    </w:p>
    <w:p w:rsidR="00910D84" w:rsidRDefault="002E608F" w:rsidP="0070699B">
      <w:pPr>
        <w:spacing w:after="0" w:line="480" w:lineRule="auto"/>
        <w:rPr>
          <w:rFonts w:ascii="Times New Roman" w:hAnsi="Times New Roman" w:cs="Times New Roman"/>
          <w:sz w:val="24"/>
          <w:szCs w:val="24"/>
        </w:rPr>
      </w:pPr>
    </w:p>
    <w:p w:rsidR="00332461" w:rsidRPr="0070699B" w:rsidRDefault="00FA03FE" w:rsidP="0070699B">
      <w:pPr>
        <w:spacing w:after="0" w:line="480" w:lineRule="auto"/>
        <w:rPr>
          <w:rFonts w:ascii="Times New Roman" w:hAnsi="Times New Roman" w:cs="Times New Roman"/>
          <w:sz w:val="24"/>
          <w:szCs w:val="24"/>
        </w:rPr>
      </w:pPr>
      <w:r w:rsidRPr="00FA03FE">
        <w:rPr>
          <w:noProof/>
          <w:lang w:val="es-MX" w:eastAsia="es-MX"/>
        </w:rPr>
        <w:pict>
          <v:shape id="_x0000_s1031" type="#_x0000_t202" style="position:absolute;margin-left:183pt;margin-top:-23.25pt;width:108.75pt;height:42.75pt;z-index:251666432">
            <v:textbox>
              <w:txbxContent>
                <w:p w:rsidR="003E3DFB" w:rsidRPr="0086505C" w:rsidRDefault="001B30F3" w:rsidP="00910D84">
                  <w:pPr>
                    <w:pStyle w:val="NoSpacing"/>
                    <w:rPr>
                      <w:rFonts w:ascii="Times New Roman" w:hAnsi="Times New Roman" w:cs="Times New Roman"/>
                      <w:sz w:val="18"/>
                      <w:szCs w:val="18"/>
                    </w:rPr>
                  </w:pPr>
                  <w:r w:rsidRPr="0086505C">
                    <w:rPr>
                      <w:rFonts w:ascii="Times New Roman" w:hAnsi="Times New Roman" w:cs="Times New Roman"/>
                      <w:sz w:val="18"/>
                      <w:szCs w:val="18"/>
                    </w:rPr>
                    <w:t>Spring 2012- Opening of the Center, Start of Programming</w:t>
                  </w:r>
                </w:p>
              </w:txbxContent>
            </v:textbox>
          </v:shape>
        </w:pict>
      </w:r>
      <w:r w:rsidRPr="00FA03FE">
        <w:rPr>
          <w:noProof/>
          <w:lang w:val="es-MX" w:eastAsia="es-MX"/>
        </w:rPr>
        <w:pict>
          <v:shape id="_x0000_s1030" type="#_x0000_t202" style="position:absolute;margin-left:83.25pt;margin-top:23.25pt;width:93pt;height:40.5pt;z-index:251665408">
            <v:textbox>
              <w:txbxContent>
                <w:p w:rsidR="003E3DFB" w:rsidRPr="0086505C" w:rsidRDefault="001B30F3" w:rsidP="00910D84">
                  <w:pPr>
                    <w:pStyle w:val="NoSpacing"/>
                    <w:rPr>
                      <w:rFonts w:ascii="Times New Roman" w:hAnsi="Times New Roman" w:cs="Times New Roman"/>
                      <w:sz w:val="18"/>
                      <w:szCs w:val="18"/>
                    </w:rPr>
                  </w:pPr>
                  <w:r w:rsidRPr="0086505C">
                    <w:rPr>
                      <w:rFonts w:ascii="Times New Roman" w:hAnsi="Times New Roman" w:cs="Times New Roman"/>
                      <w:sz w:val="18"/>
                      <w:szCs w:val="18"/>
                    </w:rPr>
                    <w:t>Fall 2011- Construction of Community Center</w:t>
                  </w:r>
                </w:p>
              </w:txbxContent>
            </v:textbox>
          </v:shape>
        </w:pict>
      </w:r>
      <w:r w:rsidRPr="00FA03FE">
        <w:rPr>
          <w:noProof/>
          <w:lang w:val="es-MX" w:eastAsia="es-MX"/>
        </w:rPr>
        <w:pict>
          <v:shape id="_x0000_s1032" type="#_x0000_t202" style="position:absolute;margin-left:240pt;margin-top:27pt;width:117.75pt;height:63pt;z-index:251667456">
            <v:textbox>
              <w:txbxContent>
                <w:p w:rsidR="003E3DFB" w:rsidRPr="0086505C" w:rsidRDefault="001B30F3" w:rsidP="00910D84">
                  <w:pPr>
                    <w:pStyle w:val="NoSpacing"/>
                    <w:rPr>
                      <w:rFonts w:ascii="Times New Roman" w:hAnsi="Times New Roman" w:cs="Times New Roman"/>
                      <w:sz w:val="18"/>
                      <w:szCs w:val="18"/>
                    </w:rPr>
                  </w:pPr>
                  <w:r w:rsidRPr="0086505C">
                    <w:rPr>
                      <w:rFonts w:ascii="Times New Roman" w:hAnsi="Times New Roman" w:cs="Times New Roman"/>
                      <w:sz w:val="18"/>
                      <w:szCs w:val="18"/>
                    </w:rPr>
                    <w:t>Summer 2012-onwards- Community Center will be running, we will be improving and adding programming</w:t>
                  </w:r>
                </w:p>
              </w:txbxContent>
            </v:textbox>
          </v:shape>
        </w:pict>
      </w:r>
      <w:r w:rsidRPr="00FA03FE">
        <w:rPr>
          <w:rFonts w:ascii="Times New Roman" w:hAnsi="Times New Roman" w:cs="Times New Roman"/>
          <w:noProof/>
          <w:sz w:val="24"/>
          <w:szCs w:val="24"/>
          <w:lang w:val="es-MX" w:eastAsia="es-MX"/>
        </w:rPr>
        <w:pict>
          <v:shape id="_x0000_s1029" type="#_x0000_t202" style="position:absolute;margin-left:-9.75pt;margin-top:-23.25pt;width:93pt;height:42.75pt;z-index:251664384">
            <v:textbox>
              <w:txbxContent>
                <w:p w:rsidR="003E3DFB" w:rsidRPr="0086505C" w:rsidRDefault="001B30F3" w:rsidP="00910D84">
                  <w:pPr>
                    <w:pStyle w:val="NoSpacing"/>
                    <w:rPr>
                      <w:rFonts w:ascii="Times New Roman" w:hAnsi="Times New Roman" w:cs="Times New Roman"/>
                      <w:sz w:val="18"/>
                      <w:szCs w:val="18"/>
                    </w:rPr>
                  </w:pPr>
                  <w:r w:rsidRPr="0086505C">
                    <w:rPr>
                      <w:rFonts w:ascii="Times New Roman" w:hAnsi="Times New Roman" w:cs="Times New Roman"/>
                      <w:sz w:val="18"/>
                      <w:szCs w:val="18"/>
                    </w:rPr>
                    <w:t>Summer 2011- Research &amp; Location Picking</w:t>
                  </w:r>
                </w:p>
              </w:txbxContent>
            </v:textbox>
          </v:shape>
        </w:pict>
      </w:r>
      <w:r w:rsidRPr="00FA03FE">
        <w:rPr>
          <w:rFonts w:ascii="Times New Roman" w:hAnsi="Times New Roman" w:cs="Times New Roman"/>
          <w:noProof/>
          <w:sz w:val="24"/>
          <w:szCs w:val="24"/>
          <w:lang w:val="es-MX"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3pt;margin-top:-15pt;width:493.5pt;height:67.5pt;z-index:251663360" fillcolor="#4bacc6 [3208]" strokecolor="#f2f2f2 [3041]" strokeweight="3pt">
            <v:shadow on="t" type="perspective" color="#205867 [1608]" opacity=".5" offset="1pt" offset2="-1pt"/>
          </v:shape>
        </w:pict>
      </w:r>
    </w:p>
    <w:p w:rsidR="00332461" w:rsidRDefault="002E608F" w:rsidP="00B86D54">
      <w:pPr>
        <w:pStyle w:val="Heading2"/>
        <w:rPr>
          <w:highlight w:val="yellow"/>
        </w:rPr>
      </w:pPr>
    </w:p>
    <w:p w:rsidR="00910D84" w:rsidRDefault="002E608F" w:rsidP="00910D84">
      <w:pPr>
        <w:rPr>
          <w:highlight w:val="yellow"/>
        </w:rPr>
      </w:pPr>
    </w:p>
    <w:p w:rsidR="00266D4E" w:rsidRDefault="001B30F3" w:rsidP="00B86D54">
      <w:pPr>
        <w:pStyle w:val="Heading2"/>
      </w:pPr>
      <w:bookmarkStart w:id="38" w:name="_Toc166231721"/>
      <w:r w:rsidRPr="000C0173">
        <w:t>Location</w:t>
      </w:r>
      <w:bookmarkEnd w:id="38"/>
    </w:p>
    <w:p w:rsidR="00520F79" w:rsidRDefault="001B30F3" w:rsidP="00520F79">
      <w:pPr>
        <w:pStyle w:val="NoSpacing"/>
      </w:pPr>
      <w:r>
        <w:tab/>
      </w:r>
    </w:p>
    <w:p w:rsidR="0070699B" w:rsidRPr="00D56269" w:rsidRDefault="001B30F3" w:rsidP="00D56269">
      <w:pPr>
        <w:spacing w:after="0" w:line="480" w:lineRule="auto"/>
        <w:rPr>
          <w:rFonts w:ascii="Times New Roman" w:hAnsi="Times New Roman" w:cs="Times New Roman"/>
          <w:sz w:val="24"/>
          <w:szCs w:val="24"/>
        </w:rPr>
      </w:pPr>
      <w:r>
        <w:tab/>
      </w:r>
      <w:r w:rsidRPr="00D56269">
        <w:rPr>
          <w:rFonts w:ascii="Times New Roman" w:hAnsi="Times New Roman" w:cs="Times New Roman"/>
          <w:sz w:val="24"/>
          <w:szCs w:val="24"/>
        </w:rPr>
        <w:t xml:space="preserve">When we began searching for our location, we looked to investigate an area that had the most challenges in regards to violence and unfortunate economic conditions. </w:t>
      </w:r>
      <w:r>
        <w:rPr>
          <w:rFonts w:ascii="Times New Roman" w:hAnsi="Times New Roman" w:cs="Times New Roman"/>
          <w:sz w:val="24"/>
          <w:szCs w:val="24"/>
        </w:rPr>
        <w:t xml:space="preserve"> However, w</w:t>
      </w:r>
      <w:r w:rsidRPr="00D56269">
        <w:rPr>
          <w:rFonts w:ascii="Times New Roman" w:hAnsi="Times New Roman" w:cs="Times New Roman"/>
          <w:sz w:val="24"/>
          <w:szCs w:val="24"/>
        </w:rPr>
        <w:t>e quickly realized that these two problems do not overlap within the departments</w:t>
      </w:r>
      <w:r>
        <w:rPr>
          <w:rFonts w:ascii="Times New Roman" w:hAnsi="Times New Roman" w:cs="Times New Roman"/>
          <w:sz w:val="24"/>
          <w:szCs w:val="24"/>
        </w:rPr>
        <w:t>, or provinces</w:t>
      </w:r>
      <w:r w:rsidRPr="00D562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6269">
        <w:rPr>
          <w:rFonts w:ascii="Times New Roman" w:hAnsi="Times New Roman" w:cs="Times New Roman"/>
          <w:sz w:val="24"/>
          <w:szCs w:val="24"/>
        </w:rPr>
        <w:t>The most eco</w:t>
      </w:r>
      <w:r>
        <w:rPr>
          <w:rFonts w:ascii="Times New Roman" w:hAnsi="Times New Roman" w:cs="Times New Roman"/>
          <w:sz w:val="24"/>
          <w:szCs w:val="24"/>
        </w:rPr>
        <w:t>nomically challenged provinces</w:t>
      </w:r>
      <w:r w:rsidRPr="00D56269">
        <w:rPr>
          <w:rFonts w:ascii="Times New Roman" w:hAnsi="Times New Roman" w:cs="Times New Roman"/>
          <w:sz w:val="24"/>
          <w:szCs w:val="24"/>
        </w:rPr>
        <w:t xml:space="preserve"> of El Salvador are Cabañas, Morazán and Cuscatlán; while the most violent departments are San Salvador, Sonsonate and Santa Ana. </w:t>
      </w:r>
      <w:r>
        <w:rPr>
          <w:rFonts w:ascii="Times New Roman" w:hAnsi="Times New Roman" w:cs="Times New Roman"/>
          <w:sz w:val="24"/>
          <w:szCs w:val="24"/>
        </w:rPr>
        <w:t xml:space="preserve"> </w:t>
      </w:r>
      <w:r w:rsidRPr="00D56269">
        <w:rPr>
          <w:rFonts w:ascii="Times New Roman" w:hAnsi="Times New Roman" w:cs="Times New Roman"/>
          <w:sz w:val="24"/>
          <w:szCs w:val="24"/>
        </w:rPr>
        <w:t>For our location, we we</w:t>
      </w:r>
      <w:r>
        <w:rPr>
          <w:rFonts w:ascii="Times New Roman" w:hAnsi="Times New Roman" w:cs="Times New Roman"/>
          <w:sz w:val="24"/>
          <w:szCs w:val="24"/>
        </w:rPr>
        <w:t>re hoping to find a relatively u</w:t>
      </w:r>
      <w:r w:rsidRPr="00D56269">
        <w:rPr>
          <w:rFonts w:ascii="Times New Roman" w:hAnsi="Times New Roman" w:cs="Times New Roman"/>
          <w:sz w:val="24"/>
          <w:szCs w:val="24"/>
        </w:rPr>
        <w:t xml:space="preserve">rban </w:t>
      </w:r>
      <w:r>
        <w:rPr>
          <w:rFonts w:ascii="Times New Roman" w:hAnsi="Times New Roman" w:cs="Times New Roman"/>
          <w:sz w:val="24"/>
          <w:szCs w:val="24"/>
        </w:rPr>
        <w:t>city so we would have</w:t>
      </w:r>
      <w:r w:rsidRPr="00D56269">
        <w:rPr>
          <w:rFonts w:ascii="Times New Roman" w:hAnsi="Times New Roman" w:cs="Times New Roman"/>
          <w:sz w:val="24"/>
          <w:szCs w:val="24"/>
        </w:rPr>
        <w:t xml:space="preserve"> easy access to any resources we might need; however we do not want to build our community cent</w:t>
      </w:r>
      <w:r>
        <w:rPr>
          <w:rFonts w:ascii="Times New Roman" w:hAnsi="Times New Roman" w:cs="Times New Roman"/>
          <w:sz w:val="24"/>
          <w:szCs w:val="24"/>
        </w:rPr>
        <w:t>er in the capital because we fee</w:t>
      </w:r>
      <w:r w:rsidRPr="00D56269">
        <w:rPr>
          <w:rFonts w:ascii="Times New Roman" w:hAnsi="Times New Roman" w:cs="Times New Roman"/>
          <w:sz w:val="24"/>
          <w:szCs w:val="24"/>
        </w:rPr>
        <w:t xml:space="preserve">l that city is busy enough already. </w:t>
      </w:r>
      <w:r>
        <w:rPr>
          <w:rFonts w:ascii="Times New Roman" w:hAnsi="Times New Roman" w:cs="Times New Roman"/>
          <w:sz w:val="24"/>
          <w:szCs w:val="24"/>
        </w:rPr>
        <w:t xml:space="preserve"> </w:t>
      </w:r>
      <w:r w:rsidRPr="00D56269">
        <w:rPr>
          <w:rFonts w:ascii="Times New Roman" w:hAnsi="Times New Roman" w:cs="Times New Roman"/>
          <w:sz w:val="24"/>
          <w:szCs w:val="24"/>
        </w:rPr>
        <w:t>The two</w:t>
      </w:r>
      <w:r>
        <w:rPr>
          <w:rFonts w:ascii="Times New Roman" w:hAnsi="Times New Roman" w:cs="Times New Roman"/>
          <w:sz w:val="24"/>
          <w:szCs w:val="24"/>
        </w:rPr>
        <w:t xml:space="preserve"> departments that </w:t>
      </w:r>
      <w:r w:rsidRPr="00D56269">
        <w:rPr>
          <w:rFonts w:ascii="Times New Roman" w:hAnsi="Times New Roman" w:cs="Times New Roman"/>
          <w:sz w:val="24"/>
          <w:szCs w:val="24"/>
        </w:rPr>
        <w:t xml:space="preserve">make sense </w:t>
      </w:r>
      <w:r>
        <w:rPr>
          <w:rFonts w:ascii="Times New Roman" w:hAnsi="Times New Roman" w:cs="Times New Roman"/>
          <w:sz w:val="24"/>
          <w:szCs w:val="24"/>
        </w:rPr>
        <w:t xml:space="preserve">in terms of size and distance to the capital, would be Sonsonate and Cabañas and therefore we plan to spend the summer visiting and researching these two locations.  We have also been in contact with the Social Director of Un </w:t>
      </w:r>
      <w:proofErr w:type="spellStart"/>
      <w:r>
        <w:rPr>
          <w:rFonts w:ascii="Times New Roman" w:hAnsi="Times New Roman" w:cs="Times New Roman"/>
          <w:sz w:val="24"/>
          <w:szCs w:val="24"/>
        </w:rPr>
        <w:t>Techo</w:t>
      </w:r>
      <w:proofErr w:type="spellEnd"/>
      <w:r>
        <w:rPr>
          <w:rFonts w:ascii="Times New Roman" w:hAnsi="Times New Roman" w:cs="Times New Roman"/>
          <w:sz w:val="24"/>
          <w:szCs w:val="24"/>
        </w:rPr>
        <w:t xml:space="preserve"> Para mi </w:t>
      </w:r>
      <w:proofErr w:type="spellStart"/>
      <w:r>
        <w:rPr>
          <w:rFonts w:ascii="Times New Roman" w:hAnsi="Times New Roman" w:cs="Times New Roman"/>
          <w:sz w:val="24"/>
          <w:szCs w:val="24"/>
        </w:rPr>
        <w:t>Pais</w:t>
      </w:r>
      <w:proofErr w:type="spellEnd"/>
      <w:r>
        <w:rPr>
          <w:rFonts w:ascii="Times New Roman" w:hAnsi="Times New Roman" w:cs="Times New Roman"/>
          <w:sz w:val="24"/>
          <w:szCs w:val="24"/>
        </w:rPr>
        <w:t xml:space="preserve">, and he mentioned that he is aware of many communities in need of a community center.  We hope that with his insight, together we can find the perfect location.  One other requirement we have in terms of finding location would be a soccer field, since sports is one of our core programs.  However if we find a community that we </w:t>
      </w:r>
      <w:r>
        <w:rPr>
          <w:rFonts w:ascii="Times New Roman" w:hAnsi="Times New Roman" w:cs="Times New Roman"/>
          <w:sz w:val="24"/>
          <w:szCs w:val="24"/>
        </w:rPr>
        <w:lastRenderedPageBreak/>
        <w:t xml:space="preserve">deem favorable to work in and they do not have a soccer field, we would use the closest field.  Given that El Salvador is such a small country, we are positive that if the actual community does not have a soccer field available, there will definitely be a field close enough that we could travel to it easily.  </w:t>
      </w:r>
      <w:r w:rsidRPr="00D56269">
        <w:rPr>
          <w:rFonts w:ascii="Times New Roman" w:hAnsi="Times New Roman" w:cs="Times New Roman"/>
          <w:sz w:val="24"/>
          <w:szCs w:val="24"/>
        </w:rPr>
        <w:t xml:space="preserve">Surveying the community is vital, and the most important determining factor is the people of the community. </w:t>
      </w:r>
      <w:r>
        <w:rPr>
          <w:rFonts w:ascii="Times New Roman" w:hAnsi="Times New Roman" w:cs="Times New Roman"/>
          <w:sz w:val="24"/>
          <w:szCs w:val="24"/>
        </w:rPr>
        <w:t xml:space="preserve"> </w:t>
      </w:r>
      <w:r w:rsidRPr="00D56269">
        <w:rPr>
          <w:rFonts w:ascii="Times New Roman" w:hAnsi="Times New Roman" w:cs="Times New Roman"/>
          <w:sz w:val="24"/>
          <w:szCs w:val="24"/>
        </w:rPr>
        <w:t xml:space="preserve">The people have to be genuinely and enthusiastically interested in this project in order for it to have any possibility of success. </w:t>
      </w:r>
      <w:r>
        <w:rPr>
          <w:rFonts w:ascii="Times New Roman" w:hAnsi="Times New Roman" w:cs="Times New Roman"/>
          <w:sz w:val="24"/>
          <w:szCs w:val="24"/>
        </w:rPr>
        <w:t xml:space="preserve"> </w:t>
      </w:r>
      <w:r w:rsidRPr="00D56269">
        <w:rPr>
          <w:rFonts w:ascii="Times New Roman" w:hAnsi="Times New Roman" w:cs="Times New Roman"/>
          <w:sz w:val="24"/>
          <w:szCs w:val="24"/>
        </w:rPr>
        <w:t>We have a clear idea of what community we would like; we just need to physically be in El Salvador for a final decision on the location for our project.</w:t>
      </w:r>
      <w:bookmarkStart w:id="39" w:name="_GoBack"/>
      <w:bookmarkEnd w:id="39"/>
    </w:p>
    <w:p w:rsidR="00266D4E" w:rsidRDefault="001B30F3" w:rsidP="00B86D54">
      <w:pPr>
        <w:pStyle w:val="Heading2"/>
      </w:pPr>
      <w:bookmarkStart w:id="40" w:name="_Toc166231722"/>
      <w:r w:rsidRPr="00812CB3">
        <w:t>Budget</w:t>
      </w:r>
      <w:bookmarkEnd w:id="40"/>
    </w:p>
    <w:p w:rsidR="005B0E9A" w:rsidRDefault="002E608F" w:rsidP="005B0E9A">
      <w:pPr>
        <w:pStyle w:val="NoSpacing"/>
      </w:pPr>
    </w:p>
    <w:p w:rsidR="005B0E9A" w:rsidRDefault="001B30F3" w:rsidP="009F003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We have drawn up a tentative budget to estimate the costs of the start-up of our community center and the anticipated annual costs that will follow.  We hope that by partnering with different organizations, we will keep this center as cost-effective as possible.</w:t>
      </w:r>
    </w:p>
    <w:p w:rsidR="005B0E9A" w:rsidRDefault="001B30F3" w:rsidP="009F003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To start, we hope to work with Un </w:t>
      </w:r>
      <w:proofErr w:type="spellStart"/>
      <w:r>
        <w:rPr>
          <w:rFonts w:ascii="Times New Roman" w:hAnsi="Times New Roman" w:cs="Times New Roman"/>
          <w:sz w:val="24"/>
          <w:szCs w:val="24"/>
        </w:rPr>
        <w:t>Techo</w:t>
      </w:r>
      <w:proofErr w:type="spellEnd"/>
      <w:r>
        <w:rPr>
          <w:rFonts w:ascii="Times New Roman" w:hAnsi="Times New Roman" w:cs="Times New Roman"/>
          <w:sz w:val="24"/>
          <w:szCs w:val="24"/>
        </w:rPr>
        <w:t xml:space="preserve"> Para mi País- El Salvador to build our center.  We would like the community to help with the building in order to give them a sense of ownership and involvement in the project.  The typical cost of building a home in El Salvador through Un </w:t>
      </w:r>
      <w:proofErr w:type="spellStart"/>
      <w:r>
        <w:rPr>
          <w:rFonts w:ascii="Times New Roman" w:hAnsi="Times New Roman" w:cs="Times New Roman"/>
          <w:sz w:val="24"/>
          <w:szCs w:val="24"/>
        </w:rPr>
        <w:t>Techo</w:t>
      </w:r>
      <w:proofErr w:type="spellEnd"/>
      <w:r>
        <w:rPr>
          <w:rFonts w:ascii="Times New Roman" w:hAnsi="Times New Roman" w:cs="Times New Roman"/>
          <w:sz w:val="24"/>
          <w:szCs w:val="24"/>
        </w:rPr>
        <w:t xml:space="preserve"> Para mi País is about $1,500.</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These homes are premade, wooden houses that are about 18 meters squared.  Rather than bedrooms, we will have classrooms.  Ideally, we would like to have three to four classrooms.  Therefore, we are budgeting approximately $1,500 for the construction of the building.  We hope to get this building sponsored, either through USAID or donations that come through Un </w:t>
      </w:r>
      <w:proofErr w:type="spellStart"/>
      <w:r>
        <w:rPr>
          <w:rFonts w:ascii="Times New Roman" w:hAnsi="Times New Roman" w:cs="Times New Roman"/>
          <w:sz w:val="24"/>
          <w:szCs w:val="24"/>
        </w:rPr>
        <w:t>Techo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mi País.</w:t>
      </w:r>
    </w:p>
    <w:p w:rsidR="00C005BC" w:rsidRDefault="001B30F3" w:rsidP="009F003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only salaried staff members will be two security guards.  Due to the dangers and risks involved with working in El Salvador, we will need security 24 hrs/day.  We will have a </w:t>
      </w:r>
      <w:r>
        <w:rPr>
          <w:rFonts w:ascii="Times New Roman" w:hAnsi="Times New Roman" w:cs="Times New Roman"/>
          <w:sz w:val="24"/>
          <w:szCs w:val="24"/>
        </w:rPr>
        <w:lastRenderedPageBreak/>
        <w:t xml:space="preserve">night security guard and a day security guard.  As this is such an important job, we want to compensate them competitively.  We will pay them an monthly salary of $750. </w:t>
      </w:r>
    </w:p>
    <w:p w:rsidR="00582D49" w:rsidRDefault="001B30F3" w:rsidP="009F003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regards to the educational and recreational materials, we hope to rely on donations.  We are planning on receiving donations of used computers from local high schools.  Books, school supplies, and sports equipment will also be donated, both from local schools and from the United States.  This will also include the prizes for our award system.  The only educational material that we will have to pay for is the financial curriculum from the Global Financial Education Program.  The whole set costs $100.  One member of our team will be based out of the United States and take responsibility for coordinating donations and facilitating donor relations.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FF"/>
        <w:tblLook w:val="04A0"/>
      </w:tblPr>
      <w:tblGrid>
        <w:gridCol w:w="4750"/>
        <w:gridCol w:w="4750"/>
      </w:tblGrid>
      <w:tr w:rsidR="00F22E7B" w:rsidTr="00EF64E4">
        <w:tc>
          <w:tcPr>
            <w:tcW w:w="9500" w:type="dxa"/>
            <w:gridSpan w:val="2"/>
            <w:tcBorders>
              <w:top w:val="single" w:sz="8" w:space="0" w:color="auto"/>
              <w:left w:val="single" w:sz="8" w:space="0" w:color="auto"/>
              <w:bottom w:val="single" w:sz="8" w:space="0" w:color="auto"/>
              <w:right w:val="single" w:sz="8" w:space="0" w:color="auto"/>
            </w:tcBorders>
            <w:shd w:val="clear" w:color="auto" w:fill="1F497D" w:themeFill="text2"/>
          </w:tcPr>
          <w:p w:rsidR="00F22E7B" w:rsidRPr="00EF64E4" w:rsidRDefault="001B30F3" w:rsidP="00EF64E4">
            <w:pPr>
              <w:pStyle w:val="NoSpacing"/>
              <w:spacing w:line="480" w:lineRule="auto"/>
              <w:rPr>
                <w:rFonts w:ascii="Times New Roman" w:hAnsi="Times New Roman"/>
                <w:b/>
                <w:i/>
                <w:color w:val="FFFFFF" w:themeColor="background1"/>
                <w:sz w:val="24"/>
                <w:szCs w:val="24"/>
                <w:u w:val="single"/>
              </w:rPr>
            </w:pPr>
            <w:r w:rsidRPr="00EF64E4">
              <w:rPr>
                <w:rFonts w:ascii="Times New Roman" w:hAnsi="Times New Roman"/>
                <w:b/>
                <w:i/>
                <w:color w:val="FFFFFF" w:themeColor="background1"/>
                <w:sz w:val="24"/>
                <w:szCs w:val="24"/>
                <w:u w:val="single"/>
              </w:rPr>
              <w:t>Tentative Budget:</w:t>
            </w:r>
          </w:p>
        </w:tc>
      </w:tr>
      <w:tr w:rsidR="00F22E7B" w:rsidTr="00EF64E4">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F22E7B"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Construction of Building:</w:t>
            </w:r>
          </w:p>
        </w:tc>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F22E7B"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$1,500</w:t>
            </w:r>
          </w:p>
        </w:tc>
      </w:tr>
      <w:tr w:rsidR="00F22E7B" w:rsidTr="00EF64E4">
        <w:tc>
          <w:tcPr>
            <w:tcW w:w="4750" w:type="dxa"/>
            <w:tcBorders>
              <w:top w:val="single" w:sz="8" w:space="0" w:color="auto"/>
              <w:left w:val="single" w:sz="8" w:space="0" w:color="auto"/>
              <w:bottom w:val="single" w:sz="8" w:space="0" w:color="auto"/>
              <w:right w:val="single" w:sz="8" w:space="0" w:color="auto"/>
            </w:tcBorders>
            <w:shd w:val="clear" w:color="auto" w:fill="1F497D" w:themeFill="text2"/>
          </w:tcPr>
          <w:p w:rsidR="00F22E7B"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Salaries:</w:t>
            </w:r>
          </w:p>
          <w:p w:rsidR="00F22E7B"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 xml:space="preserve">     Security Guards (2)</w:t>
            </w:r>
          </w:p>
        </w:tc>
        <w:tc>
          <w:tcPr>
            <w:tcW w:w="4750" w:type="dxa"/>
            <w:tcBorders>
              <w:top w:val="single" w:sz="8" w:space="0" w:color="auto"/>
              <w:left w:val="single" w:sz="8" w:space="0" w:color="auto"/>
              <w:bottom w:val="single" w:sz="8" w:space="0" w:color="auto"/>
              <w:right w:val="single" w:sz="8" w:space="0" w:color="auto"/>
            </w:tcBorders>
            <w:shd w:val="clear" w:color="auto" w:fill="1F497D" w:themeFill="text2"/>
          </w:tcPr>
          <w:p w:rsidR="00F22E7B" w:rsidRPr="00EF64E4" w:rsidRDefault="002E608F" w:rsidP="009F0036">
            <w:pPr>
              <w:pStyle w:val="NoSpacing"/>
              <w:spacing w:line="480" w:lineRule="auto"/>
              <w:rPr>
                <w:rFonts w:ascii="Times New Roman" w:hAnsi="Times New Roman"/>
                <w:color w:val="FFFFFF" w:themeColor="background1"/>
                <w:sz w:val="24"/>
                <w:szCs w:val="24"/>
              </w:rPr>
            </w:pPr>
          </w:p>
          <w:p w:rsidR="00F22E7B" w:rsidRPr="00EF64E4" w:rsidRDefault="001B30F3" w:rsidP="00F97CA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$750/month</w:t>
            </w:r>
          </w:p>
        </w:tc>
      </w:tr>
      <w:tr w:rsidR="00F22E7B" w:rsidTr="00EF64E4">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F22E7B"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Educational Material:</w:t>
            </w:r>
          </w:p>
          <w:p w:rsidR="00F22E7B"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 xml:space="preserve">     Financial Curriculum</w:t>
            </w:r>
          </w:p>
          <w:p w:rsidR="00F22E7B"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 xml:space="preserve">     Other</w:t>
            </w:r>
          </w:p>
        </w:tc>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F22E7B" w:rsidRPr="00EF64E4" w:rsidRDefault="002E608F" w:rsidP="009F0036">
            <w:pPr>
              <w:pStyle w:val="NoSpacing"/>
              <w:spacing w:line="480" w:lineRule="auto"/>
              <w:rPr>
                <w:rFonts w:ascii="Times New Roman" w:hAnsi="Times New Roman"/>
                <w:color w:val="FFFFFF" w:themeColor="background1"/>
                <w:sz w:val="24"/>
                <w:szCs w:val="24"/>
              </w:rPr>
            </w:pPr>
          </w:p>
          <w:p w:rsidR="00F22E7B"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$100</w:t>
            </w:r>
          </w:p>
          <w:p w:rsidR="00F22E7B"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$0</w:t>
            </w:r>
          </w:p>
        </w:tc>
      </w:tr>
      <w:tr w:rsidR="00EF64E4" w:rsidTr="00EF64E4">
        <w:tc>
          <w:tcPr>
            <w:tcW w:w="4750" w:type="dxa"/>
            <w:tcBorders>
              <w:top w:val="single" w:sz="8" w:space="0" w:color="auto"/>
              <w:left w:val="single" w:sz="8" w:space="0" w:color="auto"/>
              <w:bottom w:val="single" w:sz="8" w:space="0" w:color="auto"/>
              <w:right w:val="single" w:sz="8" w:space="0" w:color="auto"/>
            </w:tcBorders>
            <w:shd w:val="clear" w:color="auto" w:fill="1F497D" w:themeFill="text2"/>
          </w:tcPr>
          <w:p w:rsidR="00EF64E4"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Sports Equipment</w:t>
            </w:r>
          </w:p>
        </w:tc>
        <w:tc>
          <w:tcPr>
            <w:tcW w:w="4750" w:type="dxa"/>
            <w:tcBorders>
              <w:top w:val="single" w:sz="8" w:space="0" w:color="auto"/>
              <w:left w:val="single" w:sz="8" w:space="0" w:color="auto"/>
              <w:bottom w:val="single" w:sz="8" w:space="0" w:color="auto"/>
              <w:right w:val="single" w:sz="8" w:space="0" w:color="auto"/>
            </w:tcBorders>
            <w:shd w:val="clear" w:color="auto" w:fill="1F497D" w:themeFill="text2"/>
          </w:tcPr>
          <w:p w:rsidR="00EF64E4"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$0</w:t>
            </w:r>
          </w:p>
        </w:tc>
      </w:tr>
      <w:tr w:rsidR="00EF64E4" w:rsidTr="00EF64E4">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EF64E4"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Computers</w:t>
            </w:r>
          </w:p>
        </w:tc>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EF64E4"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$0</w:t>
            </w:r>
          </w:p>
        </w:tc>
      </w:tr>
      <w:tr w:rsidR="00EF64E4" w:rsidTr="00EF64E4">
        <w:tc>
          <w:tcPr>
            <w:tcW w:w="4750" w:type="dxa"/>
            <w:tcBorders>
              <w:top w:val="single" w:sz="8" w:space="0" w:color="auto"/>
              <w:left w:val="single" w:sz="8" w:space="0" w:color="auto"/>
              <w:bottom w:val="single" w:sz="8" w:space="0" w:color="auto"/>
              <w:right w:val="single" w:sz="8" w:space="0" w:color="auto"/>
            </w:tcBorders>
            <w:shd w:val="clear" w:color="auto" w:fill="1F497D" w:themeFill="text2"/>
          </w:tcPr>
          <w:p w:rsidR="00EF64E4"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Maintenance Fund</w:t>
            </w:r>
          </w:p>
        </w:tc>
        <w:tc>
          <w:tcPr>
            <w:tcW w:w="4750" w:type="dxa"/>
            <w:tcBorders>
              <w:top w:val="single" w:sz="8" w:space="0" w:color="auto"/>
              <w:left w:val="single" w:sz="8" w:space="0" w:color="auto"/>
              <w:bottom w:val="single" w:sz="8" w:space="0" w:color="auto"/>
              <w:right w:val="single" w:sz="8" w:space="0" w:color="auto"/>
            </w:tcBorders>
            <w:shd w:val="clear" w:color="auto" w:fill="1F497D" w:themeFill="text2"/>
          </w:tcPr>
          <w:p w:rsidR="00EF64E4" w:rsidRPr="00EF64E4" w:rsidRDefault="001B30F3" w:rsidP="009F0036">
            <w:pPr>
              <w:pStyle w:val="NoSpacing"/>
              <w:spacing w:line="480" w:lineRule="auto"/>
              <w:rPr>
                <w:rFonts w:ascii="Times New Roman" w:hAnsi="Times New Roman"/>
                <w:color w:val="FFFFFF" w:themeColor="background1"/>
                <w:sz w:val="24"/>
                <w:szCs w:val="24"/>
              </w:rPr>
            </w:pPr>
            <w:r w:rsidRPr="00EF64E4">
              <w:rPr>
                <w:rFonts w:ascii="Times New Roman" w:hAnsi="Times New Roman"/>
                <w:color w:val="FFFFFF" w:themeColor="background1"/>
                <w:sz w:val="24"/>
                <w:szCs w:val="24"/>
              </w:rPr>
              <w:t>$0</w:t>
            </w:r>
          </w:p>
        </w:tc>
      </w:tr>
      <w:tr w:rsidR="00EF64E4" w:rsidTr="00EF64E4">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EF64E4"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 xml:space="preserve">                                  Totals:</w:t>
            </w:r>
          </w:p>
          <w:p w:rsidR="00EF64E4"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 xml:space="preserve">                                            Start-Up:</w:t>
            </w:r>
          </w:p>
          <w:p w:rsidR="00EF64E4"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 xml:space="preserve">                                             </w:t>
            </w:r>
          </w:p>
        </w:tc>
        <w:tc>
          <w:tcPr>
            <w:tcW w:w="4750" w:type="dxa"/>
            <w:tcBorders>
              <w:top w:val="single" w:sz="8" w:space="0" w:color="auto"/>
              <w:left w:val="single" w:sz="8" w:space="0" w:color="auto"/>
              <w:bottom w:val="single" w:sz="8" w:space="0" w:color="auto"/>
              <w:right w:val="single" w:sz="8" w:space="0" w:color="auto"/>
            </w:tcBorders>
            <w:shd w:val="clear" w:color="auto" w:fill="4F81BD" w:themeFill="accent1"/>
          </w:tcPr>
          <w:p w:rsidR="00EF64E4" w:rsidRPr="00EF64E4" w:rsidRDefault="002E608F" w:rsidP="009F0036">
            <w:pPr>
              <w:pStyle w:val="NoSpacing"/>
              <w:spacing w:line="480" w:lineRule="auto"/>
              <w:rPr>
                <w:rFonts w:ascii="Times New Roman" w:hAnsi="Times New Roman"/>
                <w:b/>
                <w:color w:val="FFFFFF" w:themeColor="background1"/>
                <w:sz w:val="24"/>
                <w:szCs w:val="24"/>
              </w:rPr>
            </w:pPr>
          </w:p>
          <w:p w:rsidR="00EF64E4" w:rsidRPr="00EF64E4" w:rsidRDefault="001B30F3" w:rsidP="009F0036">
            <w:pPr>
              <w:pStyle w:val="NoSpacing"/>
              <w:spacing w:line="480" w:lineRule="auto"/>
              <w:rPr>
                <w:rFonts w:ascii="Times New Roman" w:hAnsi="Times New Roman"/>
                <w:b/>
                <w:color w:val="FFFFFF" w:themeColor="background1"/>
                <w:sz w:val="24"/>
                <w:szCs w:val="24"/>
              </w:rPr>
            </w:pPr>
            <w:r w:rsidRPr="00EF64E4">
              <w:rPr>
                <w:rFonts w:ascii="Times New Roman" w:hAnsi="Times New Roman"/>
                <w:b/>
                <w:color w:val="FFFFFF" w:themeColor="background1"/>
                <w:sz w:val="24"/>
                <w:szCs w:val="24"/>
              </w:rPr>
              <w:t>$10,600.00</w:t>
            </w:r>
          </w:p>
          <w:p w:rsidR="00EF64E4" w:rsidRPr="00EF64E4" w:rsidRDefault="002E608F" w:rsidP="009F0036">
            <w:pPr>
              <w:pStyle w:val="NoSpacing"/>
              <w:spacing w:line="480" w:lineRule="auto"/>
              <w:rPr>
                <w:rFonts w:ascii="Times New Roman" w:hAnsi="Times New Roman"/>
                <w:b/>
                <w:color w:val="FFFFFF" w:themeColor="background1"/>
                <w:sz w:val="24"/>
                <w:szCs w:val="24"/>
              </w:rPr>
            </w:pPr>
          </w:p>
        </w:tc>
      </w:tr>
    </w:tbl>
    <w:p w:rsidR="00266D4E" w:rsidRDefault="001B30F3" w:rsidP="00266D4E">
      <w:pPr>
        <w:pStyle w:val="Heading1"/>
      </w:pPr>
      <w:bookmarkStart w:id="41" w:name="_Toc166231723"/>
      <w:r>
        <w:lastRenderedPageBreak/>
        <w:t>Conclusion</w:t>
      </w:r>
      <w:bookmarkEnd w:id="41"/>
    </w:p>
    <w:p w:rsidR="001A15D7" w:rsidRDefault="001B30F3" w:rsidP="001A15D7">
      <w:pPr>
        <w:pStyle w:val="NoSpacing"/>
      </w:pPr>
      <w:r>
        <w:tab/>
      </w:r>
    </w:p>
    <w:p w:rsidR="003E3DFB" w:rsidRDefault="001B30F3" w:rsidP="00CA7C2F">
      <w:pPr>
        <w:spacing w:after="0" w:line="480" w:lineRule="auto"/>
        <w:rPr>
          <w:rFonts w:ascii="Times New Roman" w:hAnsi="Times New Roman" w:cs="Times New Roman"/>
          <w:sz w:val="24"/>
          <w:szCs w:val="24"/>
        </w:rPr>
      </w:pPr>
      <w:r>
        <w:tab/>
      </w:r>
      <w:r w:rsidRPr="00CA7C2F">
        <w:rPr>
          <w:rFonts w:ascii="Times New Roman" w:hAnsi="Times New Roman" w:cs="Times New Roman"/>
          <w:sz w:val="24"/>
          <w:szCs w:val="24"/>
        </w:rPr>
        <w:t>After having thoroughly researched the obstacles El Salvador faces on its way to development, we believe the proposal at hand adequately addresses some of the most significant ones.</w:t>
      </w:r>
      <w:r>
        <w:rPr>
          <w:rFonts w:ascii="Times New Roman" w:hAnsi="Times New Roman" w:cs="Times New Roman"/>
          <w:sz w:val="24"/>
          <w:szCs w:val="24"/>
        </w:rPr>
        <w:t xml:space="preserve"> </w:t>
      </w:r>
      <w:r w:rsidRPr="00CA7C2F">
        <w:rPr>
          <w:rFonts w:ascii="Times New Roman" w:hAnsi="Times New Roman" w:cs="Times New Roman"/>
          <w:sz w:val="24"/>
          <w:szCs w:val="24"/>
        </w:rPr>
        <w:t xml:space="preserve"> It is evident that crime is increasingly deteriorating the </w:t>
      </w:r>
      <w:r>
        <w:rPr>
          <w:rFonts w:ascii="Times New Roman" w:hAnsi="Times New Roman" w:cs="Times New Roman"/>
          <w:sz w:val="24"/>
          <w:szCs w:val="24"/>
        </w:rPr>
        <w:t xml:space="preserve">potential of the </w:t>
      </w:r>
      <w:r w:rsidRPr="00CA7C2F">
        <w:rPr>
          <w:rFonts w:ascii="Times New Roman" w:hAnsi="Times New Roman" w:cs="Times New Roman"/>
          <w:sz w:val="24"/>
          <w:szCs w:val="24"/>
        </w:rPr>
        <w:t xml:space="preserve">country, and </w:t>
      </w:r>
      <w:r>
        <w:rPr>
          <w:rFonts w:ascii="Times New Roman" w:hAnsi="Times New Roman" w:cs="Times New Roman"/>
          <w:sz w:val="24"/>
          <w:szCs w:val="24"/>
        </w:rPr>
        <w:t xml:space="preserve">is </w:t>
      </w:r>
      <w:r w:rsidRPr="00CA7C2F">
        <w:rPr>
          <w:rFonts w:ascii="Times New Roman" w:hAnsi="Times New Roman" w:cs="Times New Roman"/>
          <w:sz w:val="24"/>
          <w:szCs w:val="24"/>
        </w:rPr>
        <w:t xml:space="preserve">often </w:t>
      </w:r>
      <w:r>
        <w:rPr>
          <w:rFonts w:ascii="Times New Roman" w:hAnsi="Times New Roman" w:cs="Times New Roman"/>
          <w:sz w:val="24"/>
          <w:szCs w:val="24"/>
        </w:rPr>
        <w:t xml:space="preserve">as </w:t>
      </w:r>
      <w:r w:rsidRPr="00CA7C2F">
        <w:rPr>
          <w:rFonts w:ascii="Times New Roman" w:hAnsi="Times New Roman" w:cs="Times New Roman"/>
          <w:sz w:val="24"/>
          <w:szCs w:val="24"/>
        </w:rPr>
        <w:t>the sole escape for young Salvadorans. With this community center, we offer an alternative use of their time. This community center would provide children with programs that are not only entertaining</w:t>
      </w:r>
      <w:r>
        <w:rPr>
          <w:rFonts w:ascii="Times New Roman" w:hAnsi="Times New Roman" w:cs="Times New Roman"/>
          <w:sz w:val="24"/>
          <w:szCs w:val="24"/>
        </w:rPr>
        <w:t>,</w:t>
      </w:r>
      <w:r w:rsidRPr="00CA7C2F">
        <w:rPr>
          <w:rFonts w:ascii="Times New Roman" w:hAnsi="Times New Roman" w:cs="Times New Roman"/>
          <w:sz w:val="24"/>
          <w:szCs w:val="24"/>
        </w:rPr>
        <w:t xml:space="preserve"> but also beneficial to their future and the future of society. These programs would also be open to adults</w:t>
      </w:r>
      <w:r>
        <w:rPr>
          <w:rFonts w:ascii="Times New Roman" w:hAnsi="Times New Roman" w:cs="Times New Roman"/>
          <w:sz w:val="24"/>
          <w:szCs w:val="24"/>
        </w:rPr>
        <w:t xml:space="preserve"> as well</w:t>
      </w:r>
      <w:r w:rsidRPr="00CA7C2F">
        <w:rPr>
          <w:rFonts w:ascii="Times New Roman" w:hAnsi="Times New Roman" w:cs="Times New Roman"/>
          <w:sz w:val="24"/>
          <w:szCs w:val="24"/>
        </w:rPr>
        <w:t xml:space="preserve">, in hopes of opening up new opportunities by advancing their education. </w:t>
      </w:r>
      <w:r>
        <w:rPr>
          <w:rFonts w:ascii="Times New Roman" w:hAnsi="Times New Roman" w:cs="Times New Roman"/>
          <w:sz w:val="24"/>
          <w:szCs w:val="24"/>
        </w:rPr>
        <w:t xml:space="preserve"> </w:t>
      </w:r>
      <w:r w:rsidRPr="00CA7C2F">
        <w:rPr>
          <w:rFonts w:ascii="Times New Roman" w:hAnsi="Times New Roman" w:cs="Times New Roman"/>
          <w:sz w:val="24"/>
          <w:szCs w:val="24"/>
        </w:rPr>
        <w:t xml:space="preserve">We would also like to teach basic skills in order to help people understand financial practices and train them in different occupations. </w:t>
      </w:r>
      <w:r>
        <w:rPr>
          <w:rFonts w:ascii="Times New Roman" w:hAnsi="Times New Roman" w:cs="Times New Roman"/>
          <w:sz w:val="24"/>
          <w:szCs w:val="24"/>
        </w:rPr>
        <w:t xml:space="preserve"> </w:t>
      </w:r>
      <w:r w:rsidRPr="00CA7C2F">
        <w:rPr>
          <w:rFonts w:ascii="Times New Roman" w:hAnsi="Times New Roman" w:cs="Times New Roman"/>
          <w:sz w:val="24"/>
          <w:szCs w:val="24"/>
        </w:rPr>
        <w:t xml:space="preserve">This community center would foster a feeling of unity within the community, create awareness of an unfortunate reality thoroughly the country, and more importantly it would give hope to these Salvadorans who can barely see the light of possibility in a crime infested unequal society. </w:t>
      </w:r>
    </w:p>
    <w:p w:rsidR="003E3DFB" w:rsidRDefault="002E608F" w:rsidP="00CA7C2F">
      <w:pPr>
        <w:spacing w:after="0" w:line="480" w:lineRule="auto"/>
        <w:rPr>
          <w:rFonts w:ascii="Times New Roman" w:hAnsi="Times New Roman" w:cs="Times New Roman"/>
          <w:sz w:val="24"/>
          <w:szCs w:val="24"/>
        </w:rPr>
      </w:pPr>
    </w:p>
    <w:p w:rsidR="003E3DFB" w:rsidRDefault="002E608F" w:rsidP="00CA7C2F">
      <w:pPr>
        <w:spacing w:after="0" w:line="480" w:lineRule="auto"/>
        <w:rPr>
          <w:rFonts w:ascii="Times New Roman" w:hAnsi="Times New Roman" w:cs="Times New Roman"/>
          <w:sz w:val="24"/>
          <w:szCs w:val="24"/>
        </w:rPr>
      </w:pPr>
    </w:p>
    <w:p w:rsidR="003E3DFB" w:rsidRDefault="002E608F" w:rsidP="00CA7C2F">
      <w:pPr>
        <w:spacing w:after="0" w:line="480" w:lineRule="auto"/>
        <w:rPr>
          <w:rFonts w:ascii="Times New Roman" w:hAnsi="Times New Roman" w:cs="Times New Roman"/>
          <w:sz w:val="24"/>
          <w:szCs w:val="24"/>
        </w:rPr>
      </w:pPr>
    </w:p>
    <w:p w:rsidR="003E3DFB" w:rsidRDefault="002E608F" w:rsidP="00CA7C2F">
      <w:pPr>
        <w:spacing w:after="0" w:line="480" w:lineRule="auto"/>
        <w:rPr>
          <w:rFonts w:ascii="Times New Roman" w:hAnsi="Times New Roman" w:cs="Times New Roman"/>
          <w:sz w:val="24"/>
          <w:szCs w:val="24"/>
        </w:rPr>
      </w:pPr>
    </w:p>
    <w:p w:rsidR="003E3DFB" w:rsidRDefault="002E608F" w:rsidP="00CA7C2F">
      <w:pPr>
        <w:spacing w:after="0" w:line="480" w:lineRule="auto"/>
        <w:rPr>
          <w:rFonts w:ascii="Times New Roman" w:hAnsi="Times New Roman" w:cs="Times New Roman"/>
          <w:sz w:val="24"/>
          <w:szCs w:val="24"/>
        </w:rPr>
      </w:pPr>
    </w:p>
    <w:p w:rsidR="003E3DFB" w:rsidRDefault="002E608F" w:rsidP="00CA7C2F">
      <w:pPr>
        <w:spacing w:after="0" w:line="480" w:lineRule="auto"/>
        <w:rPr>
          <w:rFonts w:ascii="Times New Roman" w:hAnsi="Times New Roman" w:cs="Times New Roman"/>
          <w:sz w:val="24"/>
          <w:szCs w:val="24"/>
        </w:rPr>
      </w:pPr>
    </w:p>
    <w:p w:rsidR="003E3DFB" w:rsidRDefault="002E608F" w:rsidP="00CA7C2F">
      <w:pPr>
        <w:spacing w:after="0" w:line="480" w:lineRule="auto"/>
        <w:rPr>
          <w:rFonts w:ascii="Times New Roman" w:hAnsi="Times New Roman" w:cs="Times New Roman"/>
          <w:sz w:val="24"/>
          <w:szCs w:val="24"/>
        </w:rPr>
      </w:pPr>
    </w:p>
    <w:p w:rsidR="003E3DFB" w:rsidRDefault="002E608F" w:rsidP="00CA7C2F">
      <w:pPr>
        <w:spacing w:after="0" w:line="480" w:lineRule="auto"/>
        <w:rPr>
          <w:rFonts w:ascii="Times New Roman" w:hAnsi="Times New Roman" w:cs="Times New Roman"/>
          <w:sz w:val="24"/>
          <w:szCs w:val="24"/>
        </w:rPr>
      </w:pPr>
    </w:p>
    <w:p w:rsidR="00CA7C2F" w:rsidRDefault="002E608F" w:rsidP="00CA7C2F">
      <w:pPr>
        <w:spacing w:after="0" w:line="480" w:lineRule="auto"/>
        <w:rPr>
          <w:rFonts w:ascii="Times New Roman" w:hAnsi="Times New Roman" w:cs="Times New Roman"/>
          <w:sz w:val="24"/>
          <w:szCs w:val="24"/>
        </w:rPr>
      </w:pPr>
    </w:p>
    <w:p w:rsidR="006D1B73" w:rsidRDefault="001B30F3" w:rsidP="006D1B73">
      <w:pPr>
        <w:pStyle w:val="Heading1"/>
      </w:pPr>
      <w:bookmarkStart w:id="42" w:name="_Toc166231724"/>
      <w:r>
        <w:lastRenderedPageBreak/>
        <w:t>APPENDIX 1- Potential Future Expansion</w:t>
      </w:r>
      <w:bookmarkEnd w:id="42"/>
    </w:p>
    <w:p w:rsidR="006D1B73" w:rsidRPr="006D1B73" w:rsidRDefault="002E608F" w:rsidP="006D1B73">
      <w:pPr>
        <w:pStyle w:val="NoSpacing"/>
        <w:rPr>
          <w:rFonts w:ascii="Times New Roman" w:hAnsi="Times New Roman" w:cs="Times New Roman"/>
          <w:sz w:val="24"/>
          <w:szCs w:val="24"/>
        </w:rPr>
      </w:pPr>
    </w:p>
    <w:p w:rsidR="006B48C1" w:rsidRDefault="001B30F3" w:rsidP="006B48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 possible route for expansion that we have explored involves us partnering with a remittance provider in order to become an in-person pick-up center for remittances.  While we have determined that this is too complex of an operation to start with, we have decided to include this information as an appendix.  When our community center becomes established and successful, we may revisit this idea.</w:t>
      </w:r>
    </w:p>
    <w:p w:rsidR="006B48C1" w:rsidRDefault="001B30F3" w:rsidP="006B48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We would like to partner with </w:t>
      </w:r>
      <w:proofErr w:type="spellStart"/>
      <w:r>
        <w:rPr>
          <w:rFonts w:ascii="Times New Roman" w:hAnsi="Times New Roman" w:cs="Times New Roman"/>
          <w:sz w:val="24"/>
          <w:szCs w:val="24"/>
        </w:rPr>
        <w:t>Viamericas</w:t>
      </w:r>
      <w:proofErr w:type="spellEnd"/>
      <w:r>
        <w:rPr>
          <w:rFonts w:ascii="Times New Roman" w:hAnsi="Times New Roman" w:cs="Times New Roman"/>
          <w:sz w:val="24"/>
          <w:szCs w:val="24"/>
        </w:rPr>
        <w:t>, which has been named one of the best remittance companies based on product offering, cost, distribution network, and customer satisfaction.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While we will be doing a service by offering affordable and transparent remittances, we would like to draw remittance receivers into our community center for two other reasons.  First of all, this will enable us to financially educate people who are receiving lump sums of money.  Much of these remittances go to waste, as Salvadorans are not educated on the benefits of saving.  We hope to target this group of people with our financial education courses.</w:t>
      </w:r>
    </w:p>
    <w:p w:rsidR="006B48C1" w:rsidRDefault="001B30F3" w:rsidP="006B48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Second, teens may come in to receive remittances from family members in the United States.  As mentioned before, this demographic is the most at-risk for joining gangs.  When Salvadorans migrate to the United States for financial reasons, the children left behind may feel abandoned and alone.  These teens tend to join gangs, looking for a replacement of their family.  Hopefully, as they come to our center to receive money, they will be drawn to the different activities and the feeling of community and togetherness.</w:t>
      </w:r>
    </w:p>
    <w:p w:rsidR="006B48C1" w:rsidRDefault="001B30F3" w:rsidP="006B48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addition to taking remittances, we will also set up a fund for donations.  This will enable remittance senders to also send small donations that will go towards the maintenance of the facility and its programs.</w:t>
      </w:r>
    </w:p>
    <w:p w:rsidR="006B48C1" w:rsidRDefault="001B30F3" w:rsidP="006B48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Unfortunately, establishing an organization as a viable part of the banking sector is very difficult.  We would need to pay for an occupational license in order to work with </w:t>
      </w:r>
      <w:proofErr w:type="spellStart"/>
      <w:r>
        <w:rPr>
          <w:rFonts w:ascii="Times New Roman" w:hAnsi="Times New Roman" w:cs="Times New Roman"/>
          <w:sz w:val="24"/>
          <w:szCs w:val="24"/>
        </w:rPr>
        <w:t>Viamericas</w:t>
      </w:r>
      <w:proofErr w:type="spellEnd"/>
      <w:r>
        <w:rPr>
          <w:rFonts w:ascii="Times New Roman" w:hAnsi="Times New Roman" w:cs="Times New Roman"/>
          <w:sz w:val="24"/>
          <w:szCs w:val="24"/>
        </w:rPr>
        <w:t>.  We would also need to establish our credit as good.  While working with remittance receivers is one of our goals, due to these complications we have chosen to hold this part of our project off.  Hopefully this will be an area we can expand into in the future.</w:t>
      </w:r>
    </w:p>
    <w:p w:rsidR="003E3DFB" w:rsidRDefault="002E608F" w:rsidP="00912706">
      <w:pPr>
        <w:pStyle w:val="Heading1"/>
      </w:pPr>
    </w:p>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3E3DFB" w:rsidRDefault="002E608F" w:rsidP="003E3DFB"/>
    <w:p w:rsidR="00277707" w:rsidRPr="003E3DFB" w:rsidRDefault="002E608F" w:rsidP="003E3DFB"/>
    <w:p w:rsidR="00912706" w:rsidRDefault="001B30F3" w:rsidP="00912706">
      <w:pPr>
        <w:pStyle w:val="Heading1"/>
      </w:pPr>
      <w:bookmarkStart w:id="43" w:name="_Toc166231725"/>
      <w:r>
        <w:lastRenderedPageBreak/>
        <w:t>Works Cited</w:t>
      </w:r>
      <w:bookmarkEnd w:id="43"/>
    </w:p>
    <w:p w:rsidR="00EA0A56" w:rsidRDefault="002E608F" w:rsidP="00EA0A56">
      <w:pPr>
        <w:pStyle w:val="NoSpacing1"/>
        <w:rPr>
          <w:rFonts w:ascii="Times New Roman" w:hAnsi="Times New Roman"/>
          <w:sz w:val="24"/>
          <w:szCs w:val="24"/>
        </w:rPr>
      </w:pPr>
    </w:p>
    <w:p w:rsidR="00EA0A56" w:rsidRPr="001B621C" w:rsidRDefault="001B30F3" w:rsidP="00EA0A56">
      <w:pPr>
        <w:pStyle w:val="NoSpacing1"/>
        <w:rPr>
          <w:rFonts w:ascii="Times New Roman" w:hAnsi="Times New Roman"/>
          <w:sz w:val="24"/>
          <w:szCs w:val="24"/>
        </w:rPr>
      </w:pPr>
      <w:r w:rsidRPr="00CF14D0">
        <w:rPr>
          <w:rFonts w:ascii="Times New Roman" w:hAnsi="Times New Roman"/>
          <w:sz w:val="24"/>
          <w:szCs w:val="24"/>
        </w:rPr>
        <w:t xml:space="preserve">Burns, E. Bradford. "The Modernization of Underdevelopment: El Salvador, 1858-1931." </w:t>
      </w:r>
      <w:r w:rsidRPr="00CF14D0">
        <w:rPr>
          <w:rFonts w:ascii="Times New Roman" w:hAnsi="Times New Roman"/>
          <w:sz w:val="24"/>
          <w:szCs w:val="24"/>
        </w:rPr>
        <w:tab/>
      </w:r>
      <w:r w:rsidRPr="001B621C">
        <w:rPr>
          <w:rFonts w:ascii="Times New Roman" w:hAnsi="Times New Roman"/>
          <w:sz w:val="24"/>
          <w:szCs w:val="24"/>
        </w:rPr>
        <w:t>UCLA. Print.</w:t>
      </w:r>
    </w:p>
    <w:p w:rsidR="00EA0A56" w:rsidRPr="001B621C" w:rsidRDefault="002E608F" w:rsidP="00EA0A56">
      <w:pPr>
        <w:pStyle w:val="NoSpacing1"/>
        <w:rPr>
          <w:rFonts w:ascii="Times New Roman" w:hAnsi="Times New Roman"/>
          <w:sz w:val="24"/>
          <w:szCs w:val="24"/>
        </w:rPr>
      </w:pPr>
    </w:p>
    <w:p w:rsidR="004F276A" w:rsidRPr="004F276A" w:rsidRDefault="001B30F3" w:rsidP="004F276A">
      <w:pPr>
        <w:pStyle w:val="FootnoteText"/>
        <w:rPr>
          <w:rFonts w:ascii="Times New Roman" w:hAnsi="Times New Roman" w:cs="Times New Roman"/>
          <w:sz w:val="24"/>
          <w:szCs w:val="24"/>
        </w:rPr>
      </w:pPr>
      <w:r w:rsidRPr="004F276A">
        <w:rPr>
          <w:rFonts w:ascii="Times New Roman" w:hAnsi="Times New Roman" w:cs="Times New Roman"/>
          <w:sz w:val="24"/>
          <w:szCs w:val="24"/>
        </w:rPr>
        <w:t xml:space="preserve">“Community-Based Crime and Violence Prevention”. USAID/El Salvador Newsroom: Fact </w:t>
      </w:r>
      <w:r>
        <w:rPr>
          <w:rFonts w:ascii="Times New Roman" w:hAnsi="Times New Roman" w:cs="Times New Roman"/>
          <w:sz w:val="24"/>
          <w:szCs w:val="24"/>
        </w:rPr>
        <w:tab/>
      </w:r>
      <w:r>
        <w:rPr>
          <w:rFonts w:ascii="Times New Roman" w:hAnsi="Times New Roman" w:cs="Times New Roman"/>
          <w:sz w:val="24"/>
          <w:szCs w:val="24"/>
        </w:rPr>
        <w:tab/>
      </w:r>
      <w:r w:rsidRPr="004F276A">
        <w:rPr>
          <w:rFonts w:ascii="Times New Roman" w:hAnsi="Times New Roman" w:cs="Times New Roman"/>
          <w:sz w:val="24"/>
          <w:szCs w:val="24"/>
        </w:rPr>
        <w:t xml:space="preserve">Sheets. </w:t>
      </w:r>
      <w:hyperlink r:id="rId16" w:history="1">
        <w:r w:rsidRPr="004F276A">
          <w:rPr>
            <w:rStyle w:val="Hyperlink"/>
            <w:rFonts w:ascii="Times New Roman" w:hAnsi="Times New Roman" w:cs="Times New Roman"/>
            <w:sz w:val="24"/>
            <w:szCs w:val="24"/>
          </w:rPr>
          <w:t>http://elsalvador.usaid.gov/noticias.php?noticia=143&amp;filtrar=5&amp;idi=en</w:t>
        </w:r>
      </w:hyperlink>
      <w:r w:rsidRPr="004F276A">
        <w:rPr>
          <w:rFonts w:ascii="Times New Roman" w:hAnsi="Times New Roman" w:cs="Times New Roman"/>
          <w:sz w:val="24"/>
          <w:szCs w:val="24"/>
        </w:rPr>
        <w:t xml:space="preserve">. Feb. 25, </w:t>
      </w:r>
      <w:r>
        <w:rPr>
          <w:rFonts w:ascii="Times New Roman" w:hAnsi="Times New Roman" w:cs="Times New Roman"/>
          <w:sz w:val="24"/>
          <w:szCs w:val="24"/>
        </w:rPr>
        <w:tab/>
      </w:r>
      <w:r w:rsidRPr="004F276A">
        <w:rPr>
          <w:rFonts w:ascii="Times New Roman" w:hAnsi="Times New Roman" w:cs="Times New Roman"/>
          <w:sz w:val="24"/>
          <w:szCs w:val="24"/>
        </w:rPr>
        <w:t>2011.</w:t>
      </w:r>
    </w:p>
    <w:p w:rsidR="004F276A" w:rsidRDefault="002E608F" w:rsidP="00EA0A56">
      <w:pPr>
        <w:pStyle w:val="NoSpacing1"/>
        <w:rPr>
          <w:rFonts w:ascii="Times New Roman" w:hAnsi="Times New Roman"/>
          <w:sz w:val="24"/>
          <w:szCs w:val="24"/>
        </w:rPr>
      </w:pPr>
    </w:p>
    <w:p w:rsidR="00EA0A56" w:rsidRDefault="001B30F3" w:rsidP="00EA0A56">
      <w:pPr>
        <w:pStyle w:val="NoSpacing1"/>
        <w:rPr>
          <w:rFonts w:ascii="Times New Roman" w:hAnsi="Times New Roman"/>
          <w:i/>
          <w:sz w:val="24"/>
          <w:szCs w:val="24"/>
        </w:rPr>
      </w:pPr>
      <w:r w:rsidRPr="00CF14D0">
        <w:rPr>
          <w:rFonts w:ascii="Times New Roman" w:hAnsi="Times New Roman"/>
          <w:sz w:val="24"/>
          <w:szCs w:val="24"/>
        </w:rPr>
        <w:t xml:space="preserve">“Crime and Development in Central America” </w:t>
      </w:r>
      <w:r w:rsidRPr="00CF14D0">
        <w:rPr>
          <w:rFonts w:ascii="Times New Roman" w:hAnsi="Times New Roman"/>
          <w:sz w:val="24"/>
          <w:szCs w:val="24"/>
          <w:u w:val="single"/>
        </w:rPr>
        <w:t>United Nations.</w:t>
      </w:r>
      <w:r w:rsidRPr="00CF14D0">
        <w:rPr>
          <w:rFonts w:ascii="Times New Roman" w:hAnsi="Times New Roman"/>
          <w:i/>
          <w:sz w:val="24"/>
          <w:szCs w:val="24"/>
        </w:rPr>
        <w:t xml:space="preserve"> Office on Drugs and </w:t>
      </w:r>
    </w:p>
    <w:p w:rsidR="00EA0A56" w:rsidRPr="00B07EE0" w:rsidRDefault="001B30F3" w:rsidP="00EA0A56">
      <w:pPr>
        <w:pStyle w:val="NoSpacing1"/>
        <w:rPr>
          <w:rFonts w:ascii="Times New Roman" w:hAnsi="Times New Roman"/>
          <w:sz w:val="24"/>
          <w:szCs w:val="24"/>
        </w:rPr>
      </w:pPr>
      <w:r>
        <w:rPr>
          <w:rFonts w:ascii="Times New Roman" w:hAnsi="Times New Roman"/>
          <w:i/>
          <w:sz w:val="24"/>
          <w:szCs w:val="24"/>
        </w:rPr>
        <w:tab/>
      </w:r>
      <w:r w:rsidRPr="00B07EE0">
        <w:rPr>
          <w:rFonts w:ascii="Times New Roman" w:hAnsi="Times New Roman"/>
          <w:i/>
          <w:sz w:val="24"/>
          <w:szCs w:val="24"/>
        </w:rPr>
        <w:t>Crime .</w:t>
      </w:r>
      <w:r w:rsidRPr="00B07EE0">
        <w:rPr>
          <w:rFonts w:ascii="Times New Roman" w:hAnsi="Times New Roman"/>
          <w:sz w:val="24"/>
          <w:szCs w:val="24"/>
        </w:rPr>
        <w:t xml:space="preserve">May 2007 </w:t>
      </w:r>
    </w:p>
    <w:p w:rsidR="00EA0A56" w:rsidRPr="00B07EE0" w:rsidRDefault="001B30F3" w:rsidP="00EA0A56">
      <w:pPr>
        <w:pStyle w:val="NoSpacing1"/>
        <w:rPr>
          <w:rFonts w:ascii="Times New Roman" w:hAnsi="Times New Roman"/>
          <w:sz w:val="24"/>
          <w:szCs w:val="24"/>
        </w:rPr>
      </w:pPr>
      <w:r w:rsidRPr="00B07EE0">
        <w:rPr>
          <w:rFonts w:ascii="Times New Roman" w:hAnsi="Times New Roman"/>
          <w:sz w:val="24"/>
          <w:szCs w:val="24"/>
        </w:rPr>
        <w:tab/>
        <w:t>http://www.unodc.org/documents/data-and-analysis/Central-america-study-en.pdf</w:t>
      </w:r>
    </w:p>
    <w:p w:rsidR="00EA0A56" w:rsidRPr="00B07EE0" w:rsidRDefault="002E608F" w:rsidP="00EA0A56">
      <w:pPr>
        <w:pStyle w:val="NoSpacing1"/>
        <w:rPr>
          <w:rFonts w:ascii="Times New Roman" w:hAnsi="Times New Roman"/>
          <w:sz w:val="24"/>
          <w:szCs w:val="24"/>
        </w:rPr>
      </w:pPr>
    </w:p>
    <w:p w:rsidR="00EA0A56" w:rsidRPr="00CF14D0" w:rsidRDefault="001B30F3" w:rsidP="00EA0A56">
      <w:pPr>
        <w:pStyle w:val="NoSpacing1"/>
        <w:rPr>
          <w:rFonts w:ascii="Times New Roman" w:hAnsi="Times New Roman"/>
          <w:sz w:val="24"/>
          <w:szCs w:val="24"/>
        </w:rPr>
      </w:pPr>
      <w:r w:rsidRPr="00B07EE0">
        <w:rPr>
          <w:rFonts w:ascii="Times New Roman" w:hAnsi="Times New Roman"/>
          <w:sz w:val="24"/>
          <w:szCs w:val="24"/>
        </w:rPr>
        <w:t xml:space="preserve">"El Salvador." </w:t>
      </w:r>
      <w:r w:rsidRPr="00CF14D0">
        <w:rPr>
          <w:rFonts w:ascii="Times New Roman" w:hAnsi="Times New Roman"/>
          <w:i/>
          <w:iCs/>
          <w:sz w:val="24"/>
          <w:szCs w:val="24"/>
        </w:rPr>
        <w:t xml:space="preserve">CIA- The World </w:t>
      </w:r>
      <w:proofErr w:type="spellStart"/>
      <w:r w:rsidRPr="00CF14D0">
        <w:rPr>
          <w:rFonts w:ascii="Times New Roman" w:hAnsi="Times New Roman"/>
          <w:i/>
          <w:iCs/>
          <w:sz w:val="24"/>
          <w:szCs w:val="24"/>
        </w:rPr>
        <w:t>Factbook</w:t>
      </w:r>
      <w:proofErr w:type="spellEnd"/>
      <w:r w:rsidRPr="00CF14D0">
        <w:rPr>
          <w:rFonts w:ascii="Times New Roman" w:hAnsi="Times New Roman"/>
          <w:sz w:val="24"/>
          <w:szCs w:val="24"/>
        </w:rPr>
        <w:t>. Web. &lt;https://www.cia.gov/library/publications/the-</w:t>
      </w:r>
      <w:r w:rsidRPr="00CF14D0">
        <w:rPr>
          <w:rFonts w:ascii="Times New Roman" w:hAnsi="Times New Roman"/>
          <w:sz w:val="24"/>
          <w:szCs w:val="24"/>
        </w:rPr>
        <w:tab/>
        <w:t>world-</w:t>
      </w:r>
      <w:proofErr w:type="spellStart"/>
      <w:r w:rsidRPr="00CF14D0">
        <w:rPr>
          <w:rFonts w:ascii="Times New Roman" w:hAnsi="Times New Roman"/>
          <w:sz w:val="24"/>
          <w:szCs w:val="24"/>
        </w:rPr>
        <w:t>factbook</w:t>
      </w:r>
      <w:proofErr w:type="spellEnd"/>
      <w:r w:rsidRPr="00CF14D0">
        <w:rPr>
          <w:rFonts w:ascii="Times New Roman" w:hAnsi="Times New Roman"/>
          <w:sz w:val="24"/>
          <w:szCs w:val="24"/>
        </w:rPr>
        <w:t>/&gt;.</w:t>
      </w:r>
    </w:p>
    <w:p w:rsidR="00EA0A56" w:rsidRPr="00CF14D0" w:rsidRDefault="002E608F" w:rsidP="00EA0A56">
      <w:pPr>
        <w:pStyle w:val="NoSpacing1"/>
        <w:rPr>
          <w:rFonts w:ascii="Times New Roman" w:hAnsi="Times New Roman"/>
          <w:sz w:val="24"/>
          <w:szCs w:val="24"/>
        </w:rPr>
      </w:pPr>
    </w:p>
    <w:p w:rsidR="00EA0A56" w:rsidRDefault="001B30F3" w:rsidP="00EA0A56">
      <w:pPr>
        <w:pStyle w:val="NoSpacing1"/>
        <w:rPr>
          <w:rFonts w:ascii="Times New Roman" w:hAnsi="Times New Roman"/>
          <w:sz w:val="24"/>
          <w:szCs w:val="24"/>
        </w:rPr>
      </w:pPr>
      <w:r w:rsidRPr="00CF14D0">
        <w:rPr>
          <w:rFonts w:ascii="Times New Roman" w:hAnsi="Times New Roman"/>
          <w:sz w:val="24"/>
          <w:szCs w:val="24"/>
        </w:rPr>
        <w:t xml:space="preserve">"El Salvador." </w:t>
      </w:r>
      <w:r w:rsidRPr="00CF14D0">
        <w:rPr>
          <w:rFonts w:ascii="Times New Roman" w:hAnsi="Times New Roman"/>
          <w:i/>
          <w:iCs/>
          <w:sz w:val="24"/>
          <w:szCs w:val="24"/>
        </w:rPr>
        <w:t>U.S. Department of State</w:t>
      </w:r>
      <w:r w:rsidRPr="00CF14D0">
        <w:rPr>
          <w:rFonts w:ascii="Times New Roman" w:hAnsi="Times New Roman"/>
          <w:sz w:val="24"/>
          <w:szCs w:val="24"/>
        </w:rPr>
        <w:t>. Web. &lt;http://www.state.gov/r/pa/ei/bgn/2033.htm&gt;.</w:t>
      </w:r>
    </w:p>
    <w:p w:rsidR="00EA0A56" w:rsidRDefault="002E608F" w:rsidP="00EA0A56">
      <w:pPr>
        <w:pStyle w:val="NoSpacing1"/>
        <w:rPr>
          <w:rFonts w:ascii="Times New Roman" w:hAnsi="Times New Roman"/>
          <w:sz w:val="24"/>
          <w:szCs w:val="24"/>
        </w:rPr>
      </w:pPr>
    </w:p>
    <w:p w:rsidR="00EA0A56" w:rsidRDefault="001B30F3" w:rsidP="00EA0A56">
      <w:pPr>
        <w:pStyle w:val="NoSpacing1"/>
        <w:rPr>
          <w:rFonts w:ascii="Times New Roman" w:hAnsi="Times New Roman"/>
          <w:sz w:val="24"/>
          <w:szCs w:val="24"/>
        </w:rPr>
      </w:pPr>
      <w:r>
        <w:rPr>
          <w:rFonts w:ascii="Times New Roman" w:hAnsi="Times New Roman"/>
          <w:sz w:val="24"/>
          <w:szCs w:val="24"/>
        </w:rPr>
        <w:t>Hamilton, Clive. “Can the Rest of Asia Emulate the NICS?” Third World Quarterly (1987).</w:t>
      </w:r>
    </w:p>
    <w:p w:rsidR="00EA0A56" w:rsidRDefault="002E608F" w:rsidP="00EA0A56">
      <w:pPr>
        <w:pStyle w:val="NoSpacing1"/>
        <w:rPr>
          <w:rFonts w:ascii="Times New Roman" w:hAnsi="Times New Roman"/>
          <w:sz w:val="24"/>
          <w:szCs w:val="24"/>
        </w:rPr>
      </w:pPr>
    </w:p>
    <w:p w:rsidR="00EA0A56" w:rsidRPr="00CF14D0" w:rsidRDefault="001B30F3" w:rsidP="00EA0A56">
      <w:pPr>
        <w:pStyle w:val="NoSpacing1"/>
        <w:rPr>
          <w:rFonts w:ascii="Times New Roman" w:hAnsi="Times New Roman"/>
          <w:sz w:val="24"/>
          <w:szCs w:val="24"/>
        </w:rPr>
      </w:pPr>
      <w:r w:rsidRPr="00CF14D0">
        <w:rPr>
          <w:rFonts w:ascii="Times New Roman" w:hAnsi="Times New Roman"/>
          <w:sz w:val="24"/>
          <w:szCs w:val="24"/>
        </w:rPr>
        <w:t xml:space="preserve">“Homicide Statistics, Criminal Justice and Public Health Sources – Trends (2003-2008). </w:t>
      </w:r>
    </w:p>
    <w:p w:rsidR="00EA0A56" w:rsidRPr="00CF14D0" w:rsidRDefault="001B30F3" w:rsidP="00EA0A56">
      <w:pPr>
        <w:pStyle w:val="NoSpacing1"/>
        <w:rPr>
          <w:rFonts w:ascii="Times New Roman" w:hAnsi="Times New Roman"/>
          <w:i/>
          <w:sz w:val="24"/>
          <w:szCs w:val="24"/>
        </w:rPr>
      </w:pPr>
      <w:r w:rsidRPr="00CF14D0">
        <w:rPr>
          <w:rFonts w:ascii="Times New Roman" w:hAnsi="Times New Roman"/>
          <w:sz w:val="24"/>
          <w:szCs w:val="24"/>
        </w:rPr>
        <w:tab/>
      </w:r>
      <w:r w:rsidRPr="00CF14D0">
        <w:rPr>
          <w:rFonts w:ascii="Times New Roman" w:hAnsi="Times New Roman"/>
          <w:sz w:val="24"/>
          <w:szCs w:val="24"/>
          <w:u w:val="single"/>
        </w:rPr>
        <w:t xml:space="preserve">UNODC Homicide </w:t>
      </w:r>
      <w:proofErr w:type="spellStart"/>
      <w:r w:rsidRPr="00CF14D0">
        <w:rPr>
          <w:rFonts w:ascii="Times New Roman" w:hAnsi="Times New Roman"/>
          <w:sz w:val="24"/>
          <w:szCs w:val="24"/>
          <w:u w:val="single"/>
        </w:rPr>
        <w:t>Statistics</w:t>
      </w:r>
      <w:r w:rsidRPr="00CF14D0">
        <w:rPr>
          <w:rFonts w:ascii="Times New Roman" w:hAnsi="Times New Roman"/>
          <w:sz w:val="24"/>
          <w:szCs w:val="24"/>
        </w:rPr>
        <w:t>.</w:t>
      </w:r>
      <w:r w:rsidRPr="00CF14D0">
        <w:rPr>
          <w:rFonts w:ascii="Times New Roman" w:hAnsi="Times New Roman"/>
          <w:i/>
          <w:sz w:val="24"/>
          <w:szCs w:val="24"/>
        </w:rPr>
        <w:t>UnitedNationsOffice</w:t>
      </w:r>
      <w:proofErr w:type="spellEnd"/>
      <w:r w:rsidRPr="00CF14D0">
        <w:rPr>
          <w:rFonts w:ascii="Times New Roman" w:hAnsi="Times New Roman"/>
          <w:i/>
          <w:sz w:val="24"/>
          <w:szCs w:val="24"/>
        </w:rPr>
        <w:t xml:space="preserve"> on Drugs and Crime.</w:t>
      </w:r>
    </w:p>
    <w:p w:rsidR="00EA0A56" w:rsidRPr="00CF14D0" w:rsidRDefault="001B30F3" w:rsidP="00EA0A56">
      <w:pPr>
        <w:pStyle w:val="NoSpacing1"/>
        <w:rPr>
          <w:rFonts w:ascii="Times New Roman" w:hAnsi="Times New Roman"/>
          <w:sz w:val="24"/>
          <w:szCs w:val="24"/>
        </w:rPr>
      </w:pPr>
      <w:r w:rsidRPr="00CF14D0">
        <w:rPr>
          <w:rFonts w:ascii="Times New Roman" w:hAnsi="Times New Roman"/>
          <w:i/>
          <w:sz w:val="24"/>
          <w:szCs w:val="24"/>
        </w:rPr>
        <w:tab/>
      </w:r>
      <w:r w:rsidRPr="00CF14D0">
        <w:rPr>
          <w:rFonts w:ascii="Times New Roman" w:hAnsi="Times New Roman"/>
          <w:sz w:val="24"/>
          <w:szCs w:val="24"/>
        </w:rPr>
        <w:t>&lt;http://www.unodc.org/unodc/en/data-and-analysis/homicide.html&gt;</w:t>
      </w:r>
    </w:p>
    <w:p w:rsidR="00EA0A56" w:rsidRDefault="002E608F" w:rsidP="00EA0A56">
      <w:pPr>
        <w:pStyle w:val="NoSpacing1"/>
        <w:rPr>
          <w:rFonts w:ascii="Times New Roman" w:hAnsi="Times New Roman"/>
        </w:rPr>
      </w:pPr>
    </w:p>
    <w:p w:rsidR="00EA0A56" w:rsidRPr="00466791" w:rsidRDefault="001B30F3" w:rsidP="00EA0A56">
      <w:pPr>
        <w:pStyle w:val="NoSpacing1"/>
        <w:rPr>
          <w:rFonts w:ascii="Times New Roman" w:hAnsi="Times New Roman"/>
          <w:sz w:val="24"/>
          <w:szCs w:val="24"/>
        </w:rPr>
      </w:pPr>
      <w:r w:rsidRPr="00466791">
        <w:rPr>
          <w:rFonts w:ascii="Times New Roman" w:hAnsi="Times New Roman"/>
          <w:i/>
          <w:iCs/>
          <w:sz w:val="24"/>
          <w:szCs w:val="24"/>
        </w:rPr>
        <w:t>IMF -- International Monetary Fund</w:t>
      </w:r>
      <w:r w:rsidRPr="00466791">
        <w:rPr>
          <w:rFonts w:ascii="Times New Roman" w:hAnsi="Times New Roman"/>
          <w:sz w:val="24"/>
          <w:szCs w:val="24"/>
        </w:rPr>
        <w:t>. Web. &lt;http://www.imf.org/&gt;.</w:t>
      </w:r>
    </w:p>
    <w:p w:rsidR="00EA0A56" w:rsidRDefault="002E608F" w:rsidP="00EA0A56">
      <w:pPr>
        <w:pStyle w:val="NoSpacing1"/>
        <w:rPr>
          <w:rFonts w:ascii="Times New Roman" w:hAnsi="Times New Roman"/>
        </w:rPr>
      </w:pPr>
    </w:p>
    <w:p w:rsidR="00EA0A56" w:rsidRDefault="001B30F3" w:rsidP="00EA0A56">
      <w:pPr>
        <w:pStyle w:val="NoSpacing1"/>
        <w:rPr>
          <w:rFonts w:ascii="Times New Roman" w:hAnsi="Times New Roman"/>
        </w:rPr>
      </w:pPr>
      <w:proofErr w:type="spellStart"/>
      <w:r w:rsidRPr="00FA4D7A">
        <w:rPr>
          <w:rFonts w:ascii="Times New Roman" w:hAnsi="Times New Roman"/>
        </w:rPr>
        <w:t>Krugman</w:t>
      </w:r>
      <w:proofErr w:type="spellEnd"/>
      <w:r w:rsidRPr="00FA4D7A">
        <w:rPr>
          <w:rFonts w:ascii="Times New Roman" w:hAnsi="Times New Roman"/>
        </w:rPr>
        <w:t xml:space="preserve">, Paul. “The Myth of Asia’s </w:t>
      </w:r>
      <w:proofErr w:type="spellStart"/>
      <w:r w:rsidRPr="00FA4D7A">
        <w:rPr>
          <w:rFonts w:ascii="Times New Roman" w:hAnsi="Times New Roman"/>
        </w:rPr>
        <w:t>Miracle”.</w:t>
      </w:r>
      <w:r w:rsidRPr="00FA4D7A">
        <w:rPr>
          <w:rFonts w:ascii="Times New Roman" w:hAnsi="Times New Roman"/>
          <w:u w:val="single"/>
        </w:rPr>
        <w:t>Foreign</w:t>
      </w:r>
      <w:proofErr w:type="spellEnd"/>
      <w:r w:rsidRPr="00FA4D7A">
        <w:rPr>
          <w:rFonts w:ascii="Times New Roman" w:hAnsi="Times New Roman"/>
          <w:u w:val="single"/>
        </w:rPr>
        <w:t xml:space="preserve"> Affairs</w:t>
      </w:r>
      <w:r w:rsidRPr="00FA4D7A">
        <w:rPr>
          <w:rFonts w:ascii="Times New Roman" w:hAnsi="Times New Roman"/>
        </w:rPr>
        <w:t xml:space="preserve"> 73.6 (1994).</w:t>
      </w:r>
    </w:p>
    <w:p w:rsidR="00EA0A56" w:rsidRDefault="002E608F" w:rsidP="00EA0A56">
      <w:pPr>
        <w:pStyle w:val="NoSpacing1"/>
        <w:rPr>
          <w:rFonts w:ascii="Times New Roman" w:hAnsi="Times New Roman"/>
          <w:sz w:val="24"/>
          <w:szCs w:val="24"/>
        </w:rPr>
      </w:pPr>
    </w:p>
    <w:p w:rsidR="00EA0A56" w:rsidRPr="00CF14D0" w:rsidRDefault="001B30F3" w:rsidP="00EA0A56">
      <w:pPr>
        <w:pStyle w:val="NoSpacing1"/>
        <w:rPr>
          <w:rFonts w:ascii="Times New Roman" w:hAnsi="Times New Roman"/>
          <w:sz w:val="24"/>
          <w:szCs w:val="24"/>
        </w:rPr>
      </w:pPr>
      <w:proofErr w:type="spellStart"/>
      <w:r w:rsidRPr="00CF14D0">
        <w:rPr>
          <w:rFonts w:ascii="Times New Roman" w:hAnsi="Times New Roman"/>
          <w:sz w:val="24"/>
          <w:szCs w:val="24"/>
        </w:rPr>
        <w:t>Mance</w:t>
      </w:r>
      <w:proofErr w:type="spellEnd"/>
      <w:r w:rsidRPr="00CF14D0">
        <w:rPr>
          <w:rFonts w:ascii="Times New Roman" w:hAnsi="Times New Roman"/>
          <w:sz w:val="24"/>
          <w:szCs w:val="24"/>
        </w:rPr>
        <w:t xml:space="preserve">, Henry. “Gangs Rule in El Salvador </w:t>
      </w:r>
      <w:proofErr w:type="spellStart"/>
      <w:r w:rsidRPr="00CF14D0">
        <w:rPr>
          <w:rFonts w:ascii="Times New Roman" w:hAnsi="Times New Roman"/>
          <w:sz w:val="24"/>
          <w:szCs w:val="24"/>
        </w:rPr>
        <w:t>Jails”.</w:t>
      </w:r>
      <w:r w:rsidRPr="00CF14D0">
        <w:rPr>
          <w:rFonts w:ascii="Times New Roman" w:hAnsi="Times New Roman"/>
          <w:sz w:val="24"/>
          <w:szCs w:val="24"/>
          <w:u w:val="single"/>
        </w:rPr>
        <w:t>BBC</w:t>
      </w:r>
      <w:proofErr w:type="spellEnd"/>
      <w:r w:rsidRPr="00CF14D0">
        <w:rPr>
          <w:rFonts w:ascii="Times New Roman" w:hAnsi="Times New Roman"/>
          <w:sz w:val="24"/>
          <w:szCs w:val="24"/>
          <w:u w:val="single"/>
        </w:rPr>
        <w:t xml:space="preserve"> NEWS.</w:t>
      </w:r>
      <w:r w:rsidRPr="00CF14D0">
        <w:rPr>
          <w:rFonts w:ascii="Times New Roman" w:hAnsi="Times New Roman"/>
          <w:sz w:val="24"/>
          <w:szCs w:val="24"/>
        </w:rPr>
        <w:t xml:space="preserve"> July 2005. Web.  </w:t>
      </w:r>
    </w:p>
    <w:p w:rsidR="00EA0A56" w:rsidRPr="00CF14D0" w:rsidRDefault="001B30F3" w:rsidP="00EA0A56">
      <w:pPr>
        <w:pStyle w:val="NoSpacing1"/>
        <w:rPr>
          <w:rFonts w:ascii="Times New Roman" w:hAnsi="Times New Roman"/>
          <w:sz w:val="24"/>
          <w:szCs w:val="24"/>
        </w:rPr>
      </w:pPr>
      <w:r w:rsidRPr="00CF14D0">
        <w:rPr>
          <w:rFonts w:ascii="Times New Roman" w:hAnsi="Times New Roman"/>
          <w:sz w:val="24"/>
          <w:szCs w:val="24"/>
        </w:rPr>
        <w:tab/>
        <w:t>&lt;http://news.bbc.co.uk/2/hi/americas/8119089.stm&gt;</w:t>
      </w:r>
    </w:p>
    <w:p w:rsidR="00EA0A56" w:rsidRDefault="002E608F" w:rsidP="00EA0A56">
      <w:pPr>
        <w:pStyle w:val="NoSpacing1"/>
        <w:rPr>
          <w:rFonts w:ascii="Times New Roman" w:hAnsi="Times New Roman"/>
          <w:sz w:val="24"/>
          <w:szCs w:val="24"/>
        </w:rPr>
      </w:pPr>
    </w:p>
    <w:p w:rsidR="00EA0A56" w:rsidRPr="00CF14D0" w:rsidRDefault="001B30F3" w:rsidP="00EA0A56">
      <w:pPr>
        <w:pStyle w:val="NoSpacing1"/>
        <w:rPr>
          <w:rFonts w:ascii="Times New Roman" w:hAnsi="Times New Roman"/>
          <w:sz w:val="24"/>
          <w:szCs w:val="24"/>
        </w:rPr>
      </w:pPr>
      <w:r w:rsidRPr="0072312E">
        <w:rPr>
          <w:rFonts w:ascii="Times New Roman" w:hAnsi="Times New Roman"/>
          <w:sz w:val="24"/>
          <w:szCs w:val="24"/>
          <w:lang w:val="es-MX"/>
        </w:rPr>
        <w:t xml:space="preserve">Marshall, Claire. </w:t>
      </w:r>
      <w:r w:rsidRPr="00B957C2">
        <w:rPr>
          <w:rFonts w:ascii="Times New Roman" w:hAnsi="Times New Roman"/>
          <w:sz w:val="24"/>
          <w:szCs w:val="24"/>
          <w:lang w:val="es-MX"/>
        </w:rPr>
        <w:t>“</w:t>
      </w:r>
      <w:proofErr w:type="spellStart"/>
      <w:r w:rsidRPr="00B957C2">
        <w:rPr>
          <w:rFonts w:ascii="Times New Roman" w:hAnsi="Times New Roman"/>
          <w:sz w:val="24"/>
          <w:szCs w:val="24"/>
          <w:lang w:val="es-MX"/>
        </w:rPr>
        <w:t>Combating</w:t>
      </w:r>
      <w:proofErr w:type="spellEnd"/>
      <w:r w:rsidRPr="00B957C2">
        <w:rPr>
          <w:rFonts w:ascii="Times New Roman" w:hAnsi="Times New Roman"/>
          <w:sz w:val="24"/>
          <w:szCs w:val="24"/>
          <w:lang w:val="es-MX"/>
        </w:rPr>
        <w:t xml:space="preserve"> El </w:t>
      </w:r>
      <w:proofErr w:type="spellStart"/>
      <w:r w:rsidRPr="00B957C2">
        <w:rPr>
          <w:rFonts w:ascii="Times New Roman" w:hAnsi="Times New Roman"/>
          <w:sz w:val="24"/>
          <w:szCs w:val="24"/>
          <w:lang w:val="es-MX"/>
        </w:rPr>
        <w:t>Salvador’s</w:t>
      </w:r>
      <w:proofErr w:type="spellEnd"/>
      <w:r w:rsidRPr="00B957C2">
        <w:rPr>
          <w:rFonts w:ascii="Times New Roman" w:hAnsi="Times New Roman"/>
          <w:sz w:val="24"/>
          <w:szCs w:val="24"/>
          <w:lang w:val="es-MX"/>
        </w:rPr>
        <w:t xml:space="preserve"> </w:t>
      </w:r>
      <w:proofErr w:type="spellStart"/>
      <w:r w:rsidRPr="00B957C2">
        <w:rPr>
          <w:rFonts w:ascii="Times New Roman" w:hAnsi="Times New Roman"/>
          <w:sz w:val="24"/>
          <w:szCs w:val="24"/>
          <w:lang w:val="es-MX"/>
        </w:rPr>
        <w:t>Gangs</w:t>
      </w:r>
      <w:proofErr w:type="spellEnd"/>
      <w:r w:rsidRPr="00B957C2">
        <w:rPr>
          <w:rFonts w:ascii="Times New Roman" w:hAnsi="Times New Roman"/>
          <w:sz w:val="24"/>
          <w:szCs w:val="24"/>
          <w:lang w:val="es-MX"/>
        </w:rPr>
        <w:t xml:space="preserve">”. </w:t>
      </w:r>
      <w:r w:rsidRPr="0072312E">
        <w:rPr>
          <w:rFonts w:ascii="Times New Roman" w:hAnsi="Times New Roman"/>
          <w:sz w:val="24"/>
          <w:szCs w:val="24"/>
          <w:u w:val="single"/>
        </w:rPr>
        <w:t xml:space="preserve">BBC NEWS. </w:t>
      </w:r>
      <w:r w:rsidRPr="00CF14D0">
        <w:rPr>
          <w:rFonts w:ascii="Times New Roman" w:hAnsi="Times New Roman"/>
          <w:sz w:val="24"/>
          <w:szCs w:val="24"/>
        </w:rPr>
        <w:t xml:space="preserve">March 2004. Web. </w:t>
      </w:r>
    </w:p>
    <w:p w:rsidR="00EA0A56" w:rsidRDefault="001B30F3" w:rsidP="00EA0A56">
      <w:pPr>
        <w:pStyle w:val="NoSpacing1"/>
        <w:rPr>
          <w:rFonts w:ascii="Times New Roman" w:hAnsi="Times New Roman"/>
          <w:sz w:val="24"/>
          <w:szCs w:val="24"/>
        </w:rPr>
      </w:pPr>
      <w:r w:rsidRPr="00CF14D0">
        <w:rPr>
          <w:rFonts w:ascii="Times New Roman" w:hAnsi="Times New Roman"/>
          <w:sz w:val="24"/>
          <w:szCs w:val="24"/>
        </w:rPr>
        <w:tab/>
      </w:r>
      <w:hyperlink r:id="rId17" w:history="1">
        <w:r w:rsidRPr="00746E39">
          <w:rPr>
            <w:rStyle w:val="Hyperlink"/>
            <w:rFonts w:ascii="Times New Roman" w:hAnsi="Times New Roman"/>
            <w:sz w:val="24"/>
            <w:szCs w:val="24"/>
          </w:rPr>
          <w:t>http://news.bbc.co.uk/2/hi/americas/3553529.stm</w:t>
        </w:r>
      </w:hyperlink>
    </w:p>
    <w:p w:rsidR="00527CC0" w:rsidRDefault="002E608F" w:rsidP="00EA0A56">
      <w:pPr>
        <w:pStyle w:val="NoSpacing1"/>
        <w:rPr>
          <w:rFonts w:ascii="Times New Roman" w:hAnsi="Times New Roman"/>
          <w:sz w:val="24"/>
          <w:szCs w:val="24"/>
        </w:rPr>
      </w:pPr>
    </w:p>
    <w:p w:rsidR="00527CC0" w:rsidRPr="00527CC0" w:rsidRDefault="001B30F3" w:rsidP="00527CC0">
      <w:pPr>
        <w:pStyle w:val="FootnoteText"/>
        <w:rPr>
          <w:rFonts w:ascii="Times New Roman" w:hAnsi="Times New Roman" w:cs="Times New Roman"/>
          <w:sz w:val="24"/>
          <w:szCs w:val="24"/>
        </w:rPr>
      </w:pPr>
      <w:r w:rsidRPr="00527CC0">
        <w:rPr>
          <w:rFonts w:ascii="Times New Roman" w:hAnsi="Times New Roman" w:cs="Times New Roman"/>
          <w:sz w:val="24"/>
          <w:szCs w:val="24"/>
        </w:rPr>
        <w:t xml:space="preserve">Orozco, Manuel, et. al. “Remittances and Development: financial literacy in an international </w:t>
      </w:r>
      <w:r>
        <w:rPr>
          <w:rFonts w:ascii="Times New Roman" w:hAnsi="Times New Roman" w:cs="Times New Roman"/>
          <w:sz w:val="24"/>
          <w:szCs w:val="24"/>
        </w:rPr>
        <w:tab/>
      </w:r>
      <w:r w:rsidRPr="00527CC0">
        <w:rPr>
          <w:rFonts w:ascii="Times New Roman" w:hAnsi="Times New Roman" w:cs="Times New Roman"/>
          <w:sz w:val="24"/>
          <w:szCs w:val="24"/>
        </w:rPr>
        <w:t>perspective”. Inter-American Dialogue. May 6, 2010.</w:t>
      </w:r>
    </w:p>
    <w:p w:rsidR="00527CC0" w:rsidRPr="00527CC0" w:rsidRDefault="002E608F" w:rsidP="00527CC0">
      <w:pPr>
        <w:pStyle w:val="NoSpacing1"/>
        <w:rPr>
          <w:rFonts w:ascii="Times New Roman" w:hAnsi="Times New Roman"/>
          <w:sz w:val="24"/>
          <w:szCs w:val="24"/>
        </w:rPr>
      </w:pPr>
    </w:p>
    <w:p w:rsidR="00527CC0" w:rsidRPr="00527CC0" w:rsidRDefault="001B30F3" w:rsidP="00527CC0">
      <w:pPr>
        <w:pStyle w:val="NoSpacing1"/>
        <w:rPr>
          <w:rFonts w:ascii="Times New Roman" w:hAnsi="Times New Roman"/>
          <w:sz w:val="24"/>
          <w:szCs w:val="24"/>
        </w:rPr>
      </w:pPr>
      <w:r w:rsidRPr="00527CC0">
        <w:rPr>
          <w:rFonts w:ascii="Times New Roman" w:hAnsi="Times New Roman"/>
          <w:sz w:val="24"/>
          <w:szCs w:val="24"/>
        </w:rPr>
        <w:t xml:space="preserve">Orozco, Manuel. “A Scorecard in the Market for Money Transfers: Trends in Competition in </w:t>
      </w:r>
      <w:r>
        <w:rPr>
          <w:rFonts w:ascii="Times New Roman" w:hAnsi="Times New Roman"/>
          <w:sz w:val="24"/>
          <w:szCs w:val="24"/>
        </w:rPr>
        <w:tab/>
      </w:r>
      <w:r w:rsidRPr="00527CC0">
        <w:rPr>
          <w:rFonts w:ascii="Times New Roman" w:hAnsi="Times New Roman"/>
          <w:sz w:val="24"/>
          <w:szCs w:val="24"/>
        </w:rPr>
        <w:t>Latin America and the Caribbean”. Inter-American Dialogue. June 2010.</w:t>
      </w:r>
    </w:p>
    <w:p w:rsidR="00EA0A56" w:rsidRDefault="002E608F" w:rsidP="00EA0A56">
      <w:pPr>
        <w:pStyle w:val="NoSpacing1"/>
        <w:rPr>
          <w:rFonts w:ascii="Times New Roman" w:hAnsi="Times New Roman"/>
          <w:sz w:val="24"/>
          <w:szCs w:val="24"/>
        </w:rPr>
      </w:pPr>
    </w:p>
    <w:p w:rsidR="00EA0A56" w:rsidRPr="00CF14D0" w:rsidRDefault="001B30F3" w:rsidP="00EA0A56">
      <w:pPr>
        <w:pStyle w:val="NoSpacing1"/>
        <w:rPr>
          <w:rFonts w:ascii="Times New Roman" w:hAnsi="Times New Roman"/>
          <w:sz w:val="24"/>
          <w:szCs w:val="24"/>
        </w:rPr>
      </w:pPr>
      <w:r w:rsidRPr="00CF14D0">
        <w:rPr>
          <w:rFonts w:ascii="Times New Roman" w:hAnsi="Times New Roman"/>
          <w:sz w:val="24"/>
          <w:szCs w:val="24"/>
        </w:rPr>
        <w:t xml:space="preserve">Pollack, Ricardo. “Gang Life tempts Salvadoran Teens”. </w:t>
      </w:r>
      <w:r w:rsidRPr="00CF14D0">
        <w:rPr>
          <w:rFonts w:ascii="Times New Roman" w:hAnsi="Times New Roman"/>
          <w:sz w:val="24"/>
          <w:szCs w:val="24"/>
          <w:u w:val="single"/>
        </w:rPr>
        <w:t>BBC NEWS.</w:t>
      </w:r>
      <w:r w:rsidRPr="00CF14D0">
        <w:rPr>
          <w:rFonts w:ascii="Times New Roman" w:hAnsi="Times New Roman"/>
          <w:sz w:val="24"/>
          <w:szCs w:val="24"/>
        </w:rPr>
        <w:t xml:space="preserve"> January 2005. Web. </w:t>
      </w:r>
    </w:p>
    <w:p w:rsidR="00EA0A56" w:rsidRPr="00CF14D0" w:rsidRDefault="001B30F3" w:rsidP="00EA0A56">
      <w:pPr>
        <w:pStyle w:val="NoSpacing1"/>
        <w:rPr>
          <w:rFonts w:ascii="Times New Roman" w:hAnsi="Times New Roman"/>
          <w:sz w:val="24"/>
          <w:szCs w:val="24"/>
        </w:rPr>
      </w:pPr>
      <w:r w:rsidRPr="00CF14D0">
        <w:rPr>
          <w:rFonts w:ascii="Times New Roman" w:hAnsi="Times New Roman"/>
          <w:sz w:val="24"/>
          <w:szCs w:val="24"/>
        </w:rPr>
        <w:tab/>
        <w:t>&lt;</w:t>
      </w:r>
      <w:hyperlink r:id="rId18" w:history="1">
        <w:r w:rsidRPr="00CF14D0">
          <w:rPr>
            <w:rStyle w:val="Hyperlink"/>
            <w:rFonts w:ascii="Times New Roman" w:hAnsi="Times New Roman"/>
            <w:sz w:val="24"/>
            <w:szCs w:val="24"/>
          </w:rPr>
          <w:t>http://news.bbc.co.uk/2/hi/americas/4201183.stm</w:t>
        </w:r>
      </w:hyperlink>
      <w:r w:rsidRPr="00CF14D0">
        <w:rPr>
          <w:rFonts w:ascii="Times New Roman" w:hAnsi="Times New Roman"/>
          <w:sz w:val="24"/>
          <w:szCs w:val="24"/>
        </w:rPr>
        <w:t>&gt;</w:t>
      </w:r>
    </w:p>
    <w:p w:rsidR="00EA0A56" w:rsidRPr="00CF14D0" w:rsidRDefault="002E608F" w:rsidP="00EA0A56">
      <w:pPr>
        <w:pStyle w:val="NoSpacing1"/>
        <w:rPr>
          <w:rFonts w:ascii="Times New Roman" w:hAnsi="Times New Roman"/>
          <w:sz w:val="24"/>
          <w:szCs w:val="24"/>
        </w:rPr>
      </w:pPr>
    </w:p>
    <w:p w:rsidR="00EA0A56" w:rsidRDefault="001B30F3" w:rsidP="00EA0A56">
      <w:pPr>
        <w:pStyle w:val="NoSpacing1"/>
        <w:rPr>
          <w:rFonts w:ascii="Times New Roman" w:hAnsi="Times New Roman"/>
          <w:sz w:val="24"/>
          <w:szCs w:val="24"/>
        </w:rPr>
      </w:pPr>
      <w:r>
        <w:rPr>
          <w:rFonts w:ascii="Times New Roman" w:hAnsi="Times New Roman"/>
          <w:sz w:val="24"/>
          <w:szCs w:val="24"/>
        </w:rPr>
        <w:t>Sachs, Jeffery. “Why Some Countries Fail to Thrive”.</w:t>
      </w:r>
    </w:p>
    <w:p w:rsidR="00EA0A56" w:rsidRDefault="002E608F" w:rsidP="00EA0A56">
      <w:pPr>
        <w:pStyle w:val="NoSpacing1"/>
        <w:rPr>
          <w:rFonts w:ascii="Times New Roman" w:hAnsi="Times New Roman"/>
          <w:sz w:val="24"/>
          <w:szCs w:val="24"/>
        </w:rPr>
      </w:pPr>
    </w:p>
    <w:p w:rsidR="00EA0A56" w:rsidRDefault="001B30F3" w:rsidP="00EA0A56">
      <w:pPr>
        <w:pStyle w:val="NoSpacing1"/>
      </w:pPr>
      <w:r w:rsidRPr="00CF14D0">
        <w:rPr>
          <w:rFonts w:ascii="Times New Roman" w:hAnsi="Times New Roman"/>
          <w:sz w:val="24"/>
          <w:szCs w:val="24"/>
        </w:rPr>
        <w:lastRenderedPageBreak/>
        <w:t xml:space="preserve">Seers, Dudley. "The Meaning of Development." </w:t>
      </w:r>
      <w:r w:rsidRPr="00CF14D0">
        <w:rPr>
          <w:rFonts w:ascii="Times New Roman" w:hAnsi="Times New Roman"/>
          <w:i/>
          <w:iCs/>
          <w:sz w:val="24"/>
          <w:szCs w:val="24"/>
        </w:rPr>
        <w:t>International Development Review</w:t>
      </w:r>
      <w:r w:rsidRPr="00CF14D0">
        <w:rPr>
          <w:rFonts w:ascii="Times New Roman" w:hAnsi="Times New Roman"/>
          <w:sz w:val="24"/>
          <w:szCs w:val="24"/>
        </w:rPr>
        <w:t xml:space="preserve"> 11.4 </w:t>
      </w:r>
      <w:r w:rsidRPr="00CF14D0">
        <w:rPr>
          <w:rFonts w:ascii="Times New Roman" w:hAnsi="Times New Roman"/>
          <w:sz w:val="24"/>
          <w:szCs w:val="24"/>
        </w:rPr>
        <w:tab/>
        <w:t>(1969). Print.</w:t>
      </w:r>
    </w:p>
    <w:p w:rsidR="00EA0A56" w:rsidRDefault="002E608F" w:rsidP="00EA0A56">
      <w:pPr>
        <w:spacing w:after="0" w:line="240" w:lineRule="auto"/>
        <w:rPr>
          <w:rFonts w:ascii="Times New Roman" w:hAnsi="Times New Roman"/>
          <w:sz w:val="24"/>
          <w:szCs w:val="24"/>
        </w:rPr>
      </w:pPr>
    </w:p>
    <w:p w:rsidR="00EA0A56" w:rsidRDefault="001B30F3" w:rsidP="00EA0A56">
      <w:pPr>
        <w:spacing w:after="0" w:line="240" w:lineRule="auto"/>
        <w:rPr>
          <w:rFonts w:ascii="Times New Roman" w:hAnsi="Times New Roman"/>
          <w:i/>
          <w:sz w:val="24"/>
          <w:szCs w:val="24"/>
        </w:rPr>
      </w:pPr>
      <w:proofErr w:type="spellStart"/>
      <w:r>
        <w:rPr>
          <w:rFonts w:ascii="Times New Roman" w:hAnsi="Times New Roman"/>
          <w:sz w:val="24"/>
          <w:szCs w:val="24"/>
        </w:rPr>
        <w:t>Sen</w:t>
      </w:r>
      <w:proofErr w:type="spellEnd"/>
      <w:r>
        <w:rPr>
          <w:rFonts w:ascii="Times New Roman" w:hAnsi="Times New Roman"/>
          <w:sz w:val="24"/>
          <w:szCs w:val="24"/>
        </w:rPr>
        <w:t xml:space="preserve">, </w:t>
      </w:r>
      <w:proofErr w:type="spellStart"/>
      <w:r>
        <w:rPr>
          <w:rFonts w:ascii="Times New Roman" w:hAnsi="Times New Roman"/>
          <w:sz w:val="24"/>
          <w:szCs w:val="24"/>
        </w:rPr>
        <w:t>Amartya</w:t>
      </w:r>
      <w:proofErr w:type="spellEnd"/>
      <w:r>
        <w:rPr>
          <w:rFonts w:ascii="Times New Roman" w:hAnsi="Times New Roman"/>
          <w:sz w:val="24"/>
          <w:szCs w:val="24"/>
        </w:rPr>
        <w:t xml:space="preserve">. “Development as </w:t>
      </w:r>
      <w:proofErr w:type="spellStart"/>
      <w:r>
        <w:rPr>
          <w:rFonts w:ascii="Times New Roman" w:hAnsi="Times New Roman"/>
          <w:sz w:val="24"/>
          <w:szCs w:val="24"/>
        </w:rPr>
        <w:t>Freedom”.</w:t>
      </w:r>
      <w:r>
        <w:rPr>
          <w:rFonts w:ascii="Times New Roman" w:hAnsi="Times New Roman"/>
          <w:i/>
          <w:sz w:val="24"/>
          <w:szCs w:val="24"/>
        </w:rPr>
        <w:t>The</w:t>
      </w:r>
      <w:proofErr w:type="spellEnd"/>
      <w:r>
        <w:rPr>
          <w:rFonts w:ascii="Times New Roman" w:hAnsi="Times New Roman"/>
          <w:i/>
          <w:sz w:val="24"/>
          <w:szCs w:val="24"/>
        </w:rPr>
        <w:t xml:space="preserve"> Ends and Means of Development.</w:t>
      </w:r>
    </w:p>
    <w:p w:rsidR="006E65FD" w:rsidRPr="006D1B73" w:rsidRDefault="002E608F" w:rsidP="00EA0A56">
      <w:pPr>
        <w:spacing w:after="0" w:line="240" w:lineRule="auto"/>
        <w:rPr>
          <w:rFonts w:ascii="Times New Roman" w:hAnsi="Times New Roman" w:cs="Times New Roman"/>
          <w:sz w:val="24"/>
          <w:szCs w:val="24"/>
        </w:rPr>
      </w:pPr>
    </w:p>
    <w:p w:rsidR="006E65FD" w:rsidRPr="006E65FD" w:rsidRDefault="001B30F3" w:rsidP="006E65FD">
      <w:pPr>
        <w:spacing w:after="0" w:line="480" w:lineRule="auto"/>
        <w:rPr>
          <w:rFonts w:ascii="Times New Roman" w:hAnsi="Times New Roman"/>
          <w:sz w:val="24"/>
          <w:szCs w:val="24"/>
          <w:lang w:val="es-MX"/>
        </w:rPr>
      </w:pPr>
      <w:r w:rsidRPr="001B621C">
        <w:rPr>
          <w:rFonts w:ascii="Times New Roman" w:hAnsi="Times New Roman"/>
          <w:sz w:val="24"/>
          <w:szCs w:val="24"/>
          <w:lang w:val="es-MX"/>
        </w:rPr>
        <w:t>Un Techo</w:t>
      </w:r>
      <w:r>
        <w:rPr>
          <w:rFonts w:ascii="Times New Roman" w:hAnsi="Times New Roman"/>
          <w:sz w:val="24"/>
          <w:szCs w:val="24"/>
          <w:lang w:val="es-MX"/>
        </w:rPr>
        <w:t xml:space="preserve"> P</w:t>
      </w:r>
      <w:r w:rsidRPr="001B621C">
        <w:rPr>
          <w:rFonts w:ascii="Times New Roman" w:hAnsi="Times New Roman"/>
          <w:sz w:val="24"/>
          <w:szCs w:val="24"/>
          <w:lang w:val="es-MX"/>
        </w:rPr>
        <w:t xml:space="preserve">ara mi </w:t>
      </w:r>
      <w:proofErr w:type="spellStart"/>
      <w:r w:rsidRPr="001B621C">
        <w:rPr>
          <w:rFonts w:ascii="Times New Roman" w:hAnsi="Times New Roman"/>
          <w:sz w:val="24"/>
          <w:szCs w:val="24"/>
          <w:lang w:val="es-MX"/>
        </w:rPr>
        <w:t>Pais</w:t>
      </w:r>
      <w:proofErr w:type="spellEnd"/>
      <w:r>
        <w:rPr>
          <w:rFonts w:ascii="Times New Roman" w:hAnsi="Times New Roman"/>
          <w:sz w:val="24"/>
          <w:szCs w:val="24"/>
          <w:lang w:val="es-MX"/>
        </w:rPr>
        <w:t>. &lt;</w:t>
      </w:r>
      <w:r w:rsidRPr="001B621C">
        <w:rPr>
          <w:rFonts w:ascii="Times New Roman" w:hAnsi="Times New Roman"/>
          <w:sz w:val="24"/>
          <w:szCs w:val="24"/>
          <w:lang w:val="es-MX"/>
        </w:rPr>
        <w:t>http://www.untechoparamipais.org/elsalvador/</w:t>
      </w:r>
      <w:r>
        <w:rPr>
          <w:rFonts w:ascii="Times New Roman" w:hAnsi="Times New Roman"/>
          <w:sz w:val="24"/>
          <w:szCs w:val="24"/>
          <w:lang w:val="es-MX"/>
        </w:rPr>
        <w:t>&gt;</w:t>
      </w:r>
    </w:p>
    <w:p w:rsidR="00C6152E" w:rsidRPr="00C6152E" w:rsidRDefault="001B30F3" w:rsidP="00EA0A56">
      <w:pPr>
        <w:spacing w:after="0" w:line="240" w:lineRule="auto"/>
        <w:rPr>
          <w:rFonts w:ascii="Times New Roman" w:hAnsi="Times New Roman"/>
          <w:color w:val="000000" w:themeColor="text1"/>
          <w:sz w:val="24"/>
          <w:szCs w:val="24"/>
          <w:lang w:val="es-MX"/>
        </w:rPr>
      </w:pPr>
      <w:r w:rsidRPr="00C6152E">
        <w:rPr>
          <w:rFonts w:ascii="Times New Roman" w:hAnsi="Times New Roman" w:cs="Times New Roman"/>
          <w:sz w:val="24"/>
          <w:szCs w:val="24"/>
          <w:lang w:val="es-MX"/>
        </w:rPr>
        <w:t>“</w:t>
      </w:r>
      <w:proofErr w:type="spellStart"/>
      <w:r w:rsidRPr="00C6152E">
        <w:rPr>
          <w:rFonts w:ascii="Times New Roman" w:hAnsi="Times New Roman" w:cs="Times New Roman"/>
          <w:sz w:val="24"/>
          <w:szCs w:val="24"/>
          <w:lang w:val="es-MX"/>
        </w:rPr>
        <w:t>What</w:t>
      </w:r>
      <w:proofErr w:type="spellEnd"/>
      <w:r w:rsidRPr="00C6152E">
        <w:rPr>
          <w:rFonts w:ascii="Times New Roman" w:hAnsi="Times New Roman" w:cs="Times New Roman"/>
          <w:sz w:val="24"/>
          <w:szCs w:val="24"/>
          <w:lang w:val="es-MX"/>
        </w:rPr>
        <w:t xml:space="preserve"> do </w:t>
      </w:r>
      <w:proofErr w:type="spellStart"/>
      <w:r w:rsidRPr="00C6152E">
        <w:rPr>
          <w:rFonts w:ascii="Times New Roman" w:hAnsi="Times New Roman" w:cs="Times New Roman"/>
          <w:sz w:val="24"/>
          <w:szCs w:val="24"/>
          <w:lang w:val="es-MX"/>
        </w:rPr>
        <w:t>we</w:t>
      </w:r>
      <w:proofErr w:type="spellEnd"/>
      <w:r w:rsidRPr="00C6152E">
        <w:rPr>
          <w:rFonts w:ascii="Times New Roman" w:hAnsi="Times New Roman" w:cs="Times New Roman"/>
          <w:sz w:val="24"/>
          <w:szCs w:val="24"/>
          <w:lang w:val="es-MX"/>
        </w:rPr>
        <w:t xml:space="preserve"> do?” </w:t>
      </w:r>
      <w:proofErr w:type="spellStart"/>
      <w:r w:rsidRPr="00C6152E">
        <w:rPr>
          <w:rFonts w:ascii="Times New Roman" w:hAnsi="Times New Roman" w:cs="Times New Roman"/>
          <w:sz w:val="24"/>
          <w:szCs w:val="24"/>
          <w:lang w:val="es-MX"/>
        </w:rPr>
        <w:t>Habitat</w:t>
      </w:r>
      <w:proofErr w:type="spellEnd"/>
      <w:r w:rsidRPr="00C6152E">
        <w:rPr>
          <w:rFonts w:ascii="Times New Roman" w:hAnsi="Times New Roman" w:cs="Times New Roman"/>
          <w:sz w:val="24"/>
          <w:szCs w:val="24"/>
          <w:lang w:val="es-MX"/>
        </w:rPr>
        <w:t xml:space="preserve"> para la humanidad- El Salvador. </w:t>
      </w:r>
      <w:r w:rsidRPr="00C6152E">
        <w:rPr>
          <w:rFonts w:ascii="Times New Roman" w:hAnsi="Times New Roman" w:cs="Times New Roman"/>
          <w:sz w:val="24"/>
          <w:szCs w:val="24"/>
          <w:lang w:val="es-MX"/>
        </w:rPr>
        <w:tab/>
        <w:t>&lt;http://www.habitatelsalvador.org.sv/english/hacemosEng.htm&gt;</w:t>
      </w:r>
    </w:p>
    <w:p w:rsidR="00EA0A56" w:rsidRPr="00C6152E" w:rsidRDefault="002E608F" w:rsidP="00EA0A56">
      <w:pPr>
        <w:pStyle w:val="NoSpacing1"/>
        <w:rPr>
          <w:rFonts w:ascii="Times New Roman" w:hAnsi="Times New Roman"/>
          <w:sz w:val="24"/>
          <w:szCs w:val="24"/>
          <w:lang w:val="es-MX"/>
        </w:rPr>
      </w:pPr>
    </w:p>
    <w:p w:rsidR="00EA0A56" w:rsidRPr="00CF14D0" w:rsidRDefault="001B30F3" w:rsidP="00EA0A56">
      <w:pPr>
        <w:pStyle w:val="NoSpacing1"/>
        <w:rPr>
          <w:rFonts w:ascii="Times New Roman" w:hAnsi="Times New Roman"/>
          <w:sz w:val="24"/>
          <w:szCs w:val="24"/>
        </w:rPr>
      </w:pPr>
      <w:r w:rsidRPr="00CF14D0">
        <w:rPr>
          <w:rFonts w:ascii="Times New Roman" w:hAnsi="Times New Roman"/>
          <w:sz w:val="24"/>
          <w:szCs w:val="24"/>
        </w:rPr>
        <w:t xml:space="preserve">"World Development Indicators | Data." </w:t>
      </w:r>
      <w:r w:rsidRPr="00CF14D0">
        <w:rPr>
          <w:rFonts w:ascii="Times New Roman" w:hAnsi="Times New Roman"/>
          <w:i/>
          <w:iCs/>
          <w:sz w:val="24"/>
          <w:szCs w:val="24"/>
        </w:rPr>
        <w:t>Data | The World Bank</w:t>
      </w:r>
      <w:r w:rsidRPr="00CF14D0">
        <w:rPr>
          <w:rFonts w:ascii="Times New Roman" w:hAnsi="Times New Roman"/>
          <w:sz w:val="24"/>
          <w:szCs w:val="24"/>
        </w:rPr>
        <w:t xml:space="preserve">. Web. </w:t>
      </w:r>
      <w:r w:rsidRPr="00CF14D0">
        <w:rPr>
          <w:rFonts w:ascii="Times New Roman" w:hAnsi="Times New Roman"/>
          <w:sz w:val="24"/>
          <w:szCs w:val="24"/>
        </w:rPr>
        <w:tab/>
        <w:t>&lt;http://data.worldbank.org/indicator&gt;.</w:t>
      </w:r>
    </w:p>
    <w:p w:rsidR="00EA0A56" w:rsidRDefault="002E608F" w:rsidP="00EA0A56">
      <w:pPr>
        <w:pStyle w:val="NoSpacing1"/>
        <w:rPr>
          <w:rFonts w:ascii="Times New Roman" w:hAnsi="Times New Roman"/>
          <w:sz w:val="24"/>
          <w:szCs w:val="24"/>
        </w:rPr>
      </w:pPr>
    </w:p>
    <w:p w:rsidR="00EA0A56" w:rsidRPr="00CF14D0" w:rsidRDefault="001B30F3" w:rsidP="00EA0A56">
      <w:pPr>
        <w:pStyle w:val="NoSpacing1"/>
        <w:rPr>
          <w:rFonts w:ascii="Times New Roman" w:hAnsi="Times New Roman"/>
          <w:sz w:val="24"/>
          <w:szCs w:val="24"/>
        </w:rPr>
      </w:pPr>
      <w:r w:rsidRPr="00CF14D0">
        <w:rPr>
          <w:rFonts w:ascii="Times New Roman" w:hAnsi="Times New Roman"/>
          <w:sz w:val="24"/>
          <w:szCs w:val="24"/>
        </w:rPr>
        <w:t xml:space="preserve">“World Prison </w:t>
      </w:r>
      <w:proofErr w:type="spellStart"/>
      <w:r w:rsidRPr="00CF14D0">
        <w:rPr>
          <w:rFonts w:ascii="Times New Roman" w:hAnsi="Times New Roman"/>
          <w:sz w:val="24"/>
          <w:szCs w:val="24"/>
        </w:rPr>
        <w:t>Brief”.King’s</w:t>
      </w:r>
      <w:proofErr w:type="spellEnd"/>
      <w:r w:rsidRPr="00CF14D0">
        <w:rPr>
          <w:rFonts w:ascii="Times New Roman" w:hAnsi="Times New Roman"/>
          <w:sz w:val="24"/>
          <w:szCs w:val="24"/>
        </w:rPr>
        <w:t xml:space="preserve"> College London. Web. </w:t>
      </w:r>
    </w:p>
    <w:p w:rsidR="00EA0A56" w:rsidRDefault="001B30F3" w:rsidP="00EA0A56">
      <w:pPr>
        <w:spacing w:after="0" w:line="480" w:lineRule="auto"/>
        <w:rPr>
          <w:rFonts w:ascii="Times New Roman" w:hAnsi="Times New Roman"/>
          <w:sz w:val="24"/>
          <w:szCs w:val="24"/>
        </w:rPr>
      </w:pPr>
      <w:r w:rsidRPr="00CF14D0">
        <w:rPr>
          <w:rFonts w:ascii="Times New Roman" w:hAnsi="Times New Roman"/>
          <w:sz w:val="24"/>
          <w:szCs w:val="24"/>
        </w:rPr>
        <w:tab/>
        <w:t>&lt;</w:t>
      </w:r>
      <w:hyperlink r:id="rId19" w:history="1">
        <w:r w:rsidRPr="00CF14D0">
          <w:rPr>
            <w:rStyle w:val="Hyperlink"/>
            <w:rFonts w:ascii="Times New Roman" w:hAnsi="Times New Roman"/>
            <w:sz w:val="24"/>
            <w:szCs w:val="24"/>
          </w:rPr>
          <w:t>http://www.kcl.ac.uk/depsta/law/research/icps/worldbrief/</w:t>
        </w:r>
      </w:hyperlink>
      <w:r w:rsidRPr="00CF14D0">
        <w:rPr>
          <w:rFonts w:ascii="Times New Roman" w:hAnsi="Times New Roman"/>
          <w:sz w:val="24"/>
          <w:szCs w:val="24"/>
        </w:rPr>
        <w:t>&gt;</w:t>
      </w:r>
    </w:p>
    <w:p w:rsidR="00912706" w:rsidRPr="006D1B73" w:rsidRDefault="002E608F" w:rsidP="00912706"/>
    <w:sectPr w:rsidR="00912706" w:rsidRPr="006D1B73" w:rsidSect="00902A74">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8F" w:rsidRDefault="002E608F" w:rsidP="00DD2F01">
      <w:pPr>
        <w:spacing w:after="0" w:line="240" w:lineRule="auto"/>
      </w:pPr>
      <w:r>
        <w:separator/>
      </w:r>
    </w:p>
  </w:endnote>
  <w:endnote w:type="continuationSeparator" w:id="0">
    <w:p w:rsidR="002E608F" w:rsidRDefault="002E608F" w:rsidP="00DD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rush Script MT Italic">
    <w:altName w:val="Pristina"/>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8F" w:rsidRDefault="002E608F" w:rsidP="00DD2F01">
      <w:pPr>
        <w:spacing w:after="0" w:line="240" w:lineRule="auto"/>
      </w:pPr>
      <w:r>
        <w:separator/>
      </w:r>
    </w:p>
  </w:footnote>
  <w:footnote w:type="continuationSeparator" w:id="0">
    <w:p w:rsidR="002E608F" w:rsidRDefault="002E608F" w:rsidP="00DD2F01">
      <w:pPr>
        <w:spacing w:after="0" w:line="240" w:lineRule="auto"/>
      </w:pPr>
      <w:r>
        <w:continuationSeparator/>
      </w:r>
    </w:p>
  </w:footnote>
  <w:footnote w:id="1">
    <w:p w:rsidR="003E3DFB" w:rsidRPr="00D81C7A" w:rsidRDefault="001B30F3" w:rsidP="00DD2F01">
      <w:pPr>
        <w:pStyle w:val="FootnoteText"/>
        <w:rPr>
          <w:rFonts w:ascii="Times New Roman" w:hAnsi="Times New Roman"/>
        </w:rPr>
      </w:pPr>
      <w:r w:rsidRPr="00D81C7A">
        <w:rPr>
          <w:rStyle w:val="FootnoteReference"/>
          <w:rFonts w:ascii="Times New Roman" w:hAnsi="Times New Roman"/>
        </w:rPr>
        <w:footnoteRef/>
      </w:r>
      <w:proofErr w:type="spellStart"/>
      <w:r w:rsidRPr="00D81C7A">
        <w:rPr>
          <w:rFonts w:ascii="Times New Roman" w:hAnsi="Times New Roman"/>
        </w:rPr>
        <w:t>Sen</w:t>
      </w:r>
      <w:proofErr w:type="spellEnd"/>
      <w:r w:rsidRPr="00D81C7A">
        <w:rPr>
          <w:rFonts w:ascii="Times New Roman" w:hAnsi="Times New Roman"/>
        </w:rPr>
        <w:t xml:space="preserve">, </w:t>
      </w:r>
      <w:proofErr w:type="spellStart"/>
      <w:r w:rsidRPr="00D81C7A">
        <w:rPr>
          <w:rFonts w:ascii="Times New Roman" w:hAnsi="Times New Roman"/>
        </w:rPr>
        <w:t>Amartya</w:t>
      </w:r>
      <w:proofErr w:type="spellEnd"/>
      <w:r w:rsidRPr="00D81C7A">
        <w:rPr>
          <w:rFonts w:ascii="Times New Roman" w:hAnsi="Times New Roman"/>
        </w:rPr>
        <w:t>. Development as Freedom.</w:t>
      </w:r>
    </w:p>
  </w:footnote>
  <w:footnote w:id="2">
    <w:p w:rsidR="003E3DFB" w:rsidRDefault="001B30F3" w:rsidP="00DD2F01">
      <w:pPr>
        <w:pStyle w:val="FootnoteText"/>
      </w:pPr>
      <w:r w:rsidRPr="00D81C7A">
        <w:rPr>
          <w:rStyle w:val="FootnoteReference"/>
          <w:rFonts w:ascii="Times New Roman" w:hAnsi="Times New Roman"/>
        </w:rPr>
        <w:footnoteRef/>
      </w:r>
      <w:proofErr w:type="spellStart"/>
      <w:r w:rsidRPr="00D81C7A">
        <w:rPr>
          <w:rFonts w:ascii="Times New Roman" w:hAnsi="Times New Roman"/>
        </w:rPr>
        <w:t>Sen</w:t>
      </w:r>
      <w:proofErr w:type="spellEnd"/>
      <w:r w:rsidRPr="00D81C7A">
        <w:rPr>
          <w:rFonts w:ascii="Times New Roman" w:hAnsi="Times New Roman"/>
        </w:rPr>
        <w:t xml:space="preserve">, </w:t>
      </w:r>
      <w:proofErr w:type="spellStart"/>
      <w:r w:rsidRPr="00D81C7A">
        <w:rPr>
          <w:rFonts w:ascii="Times New Roman" w:hAnsi="Times New Roman"/>
        </w:rPr>
        <w:t>Amartya</w:t>
      </w:r>
      <w:proofErr w:type="spellEnd"/>
      <w:r w:rsidRPr="00D81C7A">
        <w:rPr>
          <w:rFonts w:ascii="Times New Roman" w:hAnsi="Times New Roman"/>
        </w:rPr>
        <w:t>. Development as Freedom.</w:t>
      </w:r>
    </w:p>
  </w:footnote>
  <w:footnote w:id="3">
    <w:p w:rsidR="003E3DFB" w:rsidRPr="00F84F72" w:rsidRDefault="001B30F3" w:rsidP="00DD2F01">
      <w:pPr>
        <w:pStyle w:val="FootnoteText"/>
        <w:rPr>
          <w:rFonts w:ascii="Times New Roman" w:hAnsi="Times New Roman"/>
        </w:rPr>
      </w:pPr>
      <w:r w:rsidRPr="00611215">
        <w:rPr>
          <w:rStyle w:val="FootnoteReference"/>
          <w:rFonts w:ascii="Times New Roman" w:hAnsi="Times New Roman"/>
        </w:rPr>
        <w:footnoteRef/>
      </w:r>
      <w:r w:rsidRPr="00F84F72">
        <w:rPr>
          <w:rFonts w:ascii="Times New Roman" w:hAnsi="Times New Roman"/>
        </w:rPr>
        <w:t xml:space="preserve">CIA World </w:t>
      </w:r>
      <w:proofErr w:type="spellStart"/>
      <w:r w:rsidRPr="00F84F72">
        <w:rPr>
          <w:rFonts w:ascii="Times New Roman" w:hAnsi="Times New Roman"/>
        </w:rPr>
        <w:t>Factbook</w:t>
      </w:r>
      <w:proofErr w:type="spellEnd"/>
    </w:p>
  </w:footnote>
  <w:footnote w:id="4">
    <w:p w:rsidR="003E3DFB" w:rsidRPr="00E431A8" w:rsidRDefault="001B30F3" w:rsidP="00DD2F01">
      <w:pPr>
        <w:pStyle w:val="FootnoteText"/>
        <w:rPr>
          <w:rFonts w:ascii="Times New Roman" w:hAnsi="Times New Roman"/>
        </w:rPr>
      </w:pPr>
      <w:r w:rsidRPr="00E431A8">
        <w:rPr>
          <w:rStyle w:val="FootnoteReference"/>
          <w:rFonts w:ascii="Times New Roman" w:hAnsi="Times New Roman"/>
        </w:rPr>
        <w:footnoteRef/>
      </w:r>
      <w:r w:rsidRPr="00E431A8">
        <w:rPr>
          <w:rFonts w:ascii="Times New Roman" w:hAnsi="Times New Roman"/>
        </w:rPr>
        <w:t xml:space="preserve"> World Bank World Development Indicators</w:t>
      </w:r>
    </w:p>
  </w:footnote>
  <w:footnote w:id="5">
    <w:p w:rsidR="003E3DFB" w:rsidRPr="00705B56" w:rsidRDefault="001B30F3" w:rsidP="00DD2F01">
      <w:pPr>
        <w:pStyle w:val="FootnoteText"/>
        <w:rPr>
          <w:rFonts w:ascii="Times New Roman" w:hAnsi="Times New Roman"/>
        </w:rPr>
      </w:pPr>
      <w:r w:rsidRPr="00705B56">
        <w:rPr>
          <w:rStyle w:val="FootnoteReference"/>
          <w:rFonts w:ascii="Times New Roman" w:hAnsi="Times New Roman"/>
        </w:rPr>
        <w:footnoteRef/>
      </w:r>
      <w:r w:rsidRPr="00705B56">
        <w:rPr>
          <w:rFonts w:ascii="Times New Roman" w:hAnsi="Times New Roman"/>
        </w:rPr>
        <w:t xml:space="preserve"> World Bank World Development Indicators</w:t>
      </w:r>
    </w:p>
  </w:footnote>
  <w:footnote w:id="6">
    <w:p w:rsidR="003E3DFB" w:rsidRDefault="001B30F3" w:rsidP="00DD2F01">
      <w:pPr>
        <w:pStyle w:val="FootnoteText"/>
      </w:pPr>
      <w:r>
        <w:rPr>
          <w:rStyle w:val="FootnoteReference"/>
        </w:rPr>
        <w:footnoteRef/>
      </w:r>
      <w:r w:rsidRPr="00705B56">
        <w:rPr>
          <w:rFonts w:ascii="Times New Roman" w:hAnsi="Times New Roman"/>
        </w:rPr>
        <w:t>World Bank World Development Indicators</w:t>
      </w:r>
    </w:p>
  </w:footnote>
  <w:footnote w:id="7">
    <w:p w:rsidR="003E3DFB" w:rsidRPr="00194276" w:rsidRDefault="001B30F3" w:rsidP="00DD2F01">
      <w:pPr>
        <w:pStyle w:val="FootnoteText"/>
        <w:rPr>
          <w:rFonts w:ascii="Times New Roman" w:hAnsi="Times New Roman"/>
        </w:rPr>
      </w:pPr>
      <w:r w:rsidRPr="00194276">
        <w:rPr>
          <w:rStyle w:val="FootnoteReference"/>
          <w:rFonts w:ascii="Times New Roman" w:hAnsi="Times New Roman"/>
        </w:rPr>
        <w:footnoteRef/>
      </w:r>
      <w:r w:rsidRPr="00194276">
        <w:rPr>
          <w:rFonts w:ascii="Times New Roman" w:hAnsi="Times New Roman"/>
        </w:rPr>
        <w:t xml:space="preserve"> World Bank World Development Indicators</w:t>
      </w:r>
    </w:p>
  </w:footnote>
  <w:footnote w:id="8">
    <w:p w:rsidR="003E3DFB" w:rsidRPr="00BC74BC" w:rsidRDefault="001B30F3" w:rsidP="00DD2F01">
      <w:pPr>
        <w:pStyle w:val="FootnoteText"/>
        <w:rPr>
          <w:rFonts w:ascii="Times New Roman" w:hAnsi="Times New Roman"/>
        </w:rPr>
      </w:pPr>
      <w:r w:rsidRPr="00BC74BC">
        <w:rPr>
          <w:rStyle w:val="FootnoteReference"/>
          <w:rFonts w:ascii="Times New Roman" w:hAnsi="Times New Roman"/>
        </w:rPr>
        <w:footnoteRef/>
      </w:r>
      <w:r w:rsidRPr="00BC74BC">
        <w:rPr>
          <w:rFonts w:ascii="Times New Roman" w:hAnsi="Times New Roman"/>
        </w:rPr>
        <w:t xml:space="preserve"> World Bank World Development Indicators</w:t>
      </w:r>
    </w:p>
  </w:footnote>
  <w:footnote w:id="9">
    <w:p w:rsidR="003E3DFB" w:rsidRPr="00BC74BC" w:rsidRDefault="001B30F3" w:rsidP="00DD2F01">
      <w:pPr>
        <w:pStyle w:val="FootnoteText"/>
        <w:rPr>
          <w:rFonts w:ascii="Times New Roman" w:hAnsi="Times New Roman"/>
        </w:rPr>
      </w:pPr>
      <w:r w:rsidRPr="00BC74BC">
        <w:rPr>
          <w:rStyle w:val="FootnoteReference"/>
          <w:rFonts w:ascii="Times New Roman" w:hAnsi="Times New Roman"/>
        </w:rPr>
        <w:footnoteRef/>
      </w:r>
      <w:r w:rsidRPr="00BC74BC">
        <w:rPr>
          <w:rFonts w:ascii="Times New Roman" w:hAnsi="Times New Roman"/>
        </w:rPr>
        <w:t xml:space="preserve"> World Bank World Development Indicators</w:t>
      </w:r>
    </w:p>
  </w:footnote>
  <w:footnote w:id="10">
    <w:p w:rsidR="003E3DFB" w:rsidRPr="002B79D8" w:rsidRDefault="001B30F3" w:rsidP="00DD2F01">
      <w:pPr>
        <w:pStyle w:val="FootnoteText"/>
        <w:rPr>
          <w:rFonts w:ascii="Times New Roman" w:hAnsi="Times New Roman"/>
        </w:rPr>
      </w:pPr>
      <w:r>
        <w:rPr>
          <w:rStyle w:val="FootnoteReference"/>
        </w:rPr>
        <w:footnoteRef/>
      </w:r>
      <w:r w:rsidRPr="002B79D8">
        <w:rPr>
          <w:rFonts w:ascii="Times New Roman" w:hAnsi="Times New Roman"/>
        </w:rPr>
        <w:t>Upside Down World, Covering Activism and Politics in South America, El Salvador Archives</w:t>
      </w:r>
    </w:p>
  </w:footnote>
  <w:footnote w:id="11">
    <w:p w:rsidR="003E3DFB" w:rsidRPr="007E105C" w:rsidRDefault="001B30F3" w:rsidP="00DD2F01">
      <w:pPr>
        <w:pStyle w:val="FootnoteText"/>
        <w:rPr>
          <w:rFonts w:ascii="Times New Roman" w:hAnsi="Times New Roman"/>
        </w:rPr>
      </w:pPr>
      <w:r w:rsidRPr="002B79D8">
        <w:rPr>
          <w:rStyle w:val="FootnoteReference"/>
          <w:rFonts w:ascii="Times New Roman" w:hAnsi="Times New Roman"/>
        </w:rPr>
        <w:footnoteRef/>
      </w:r>
      <w:r w:rsidRPr="002B79D8">
        <w:rPr>
          <w:rFonts w:ascii="Times New Roman" w:hAnsi="Times New Roman"/>
        </w:rPr>
        <w:t xml:space="preserve"> World Bank World Development Indicators</w:t>
      </w:r>
    </w:p>
  </w:footnote>
  <w:footnote w:id="12">
    <w:p w:rsidR="003E3DFB" w:rsidRDefault="001B30F3" w:rsidP="00DD2F01">
      <w:pPr>
        <w:pStyle w:val="FootnoteText"/>
      </w:pPr>
      <w:r w:rsidRPr="007E105C">
        <w:rPr>
          <w:rStyle w:val="FootnoteReference"/>
          <w:rFonts w:ascii="Times New Roman" w:hAnsi="Times New Roman"/>
        </w:rPr>
        <w:footnoteRef/>
      </w:r>
      <w:r w:rsidRPr="007E105C">
        <w:rPr>
          <w:rFonts w:ascii="Times New Roman" w:hAnsi="Times New Roman"/>
        </w:rPr>
        <w:t>Seers, 13.</w:t>
      </w:r>
    </w:p>
  </w:footnote>
  <w:footnote w:id="13">
    <w:p w:rsidR="003E3DFB" w:rsidRPr="00A17041" w:rsidRDefault="001B30F3" w:rsidP="00DD2F01">
      <w:pPr>
        <w:pStyle w:val="FootnoteText"/>
        <w:rPr>
          <w:rFonts w:ascii="Times New Roman" w:hAnsi="Times New Roman"/>
        </w:rPr>
      </w:pPr>
      <w:r w:rsidRPr="00A17041">
        <w:rPr>
          <w:rStyle w:val="FootnoteReference"/>
          <w:rFonts w:ascii="Times New Roman" w:hAnsi="Times New Roman"/>
        </w:rPr>
        <w:footnoteRef/>
      </w:r>
      <w:proofErr w:type="spellStart"/>
      <w:r w:rsidRPr="00A17041">
        <w:rPr>
          <w:rFonts w:ascii="Times New Roman" w:hAnsi="Times New Roman"/>
        </w:rPr>
        <w:t>Krugman</w:t>
      </w:r>
      <w:proofErr w:type="spellEnd"/>
      <w:r w:rsidRPr="00A17041">
        <w:rPr>
          <w:rFonts w:ascii="Times New Roman" w:hAnsi="Times New Roman"/>
        </w:rPr>
        <w:t xml:space="preserve">, Paul. “The Myth of Asia’s </w:t>
      </w:r>
      <w:proofErr w:type="spellStart"/>
      <w:r w:rsidRPr="00A17041">
        <w:rPr>
          <w:rFonts w:ascii="Times New Roman" w:hAnsi="Times New Roman"/>
        </w:rPr>
        <w:t>Miracle”.</w:t>
      </w:r>
      <w:r w:rsidRPr="00A17041">
        <w:rPr>
          <w:rFonts w:ascii="Times New Roman" w:hAnsi="Times New Roman"/>
          <w:u w:val="single"/>
        </w:rPr>
        <w:t>Foreign</w:t>
      </w:r>
      <w:proofErr w:type="spellEnd"/>
      <w:r w:rsidRPr="00A17041">
        <w:rPr>
          <w:rFonts w:ascii="Times New Roman" w:hAnsi="Times New Roman"/>
          <w:u w:val="single"/>
        </w:rPr>
        <w:t xml:space="preserve"> Affairs</w:t>
      </w:r>
      <w:r w:rsidRPr="00A17041">
        <w:rPr>
          <w:rFonts w:ascii="Times New Roman" w:hAnsi="Times New Roman"/>
        </w:rPr>
        <w:t xml:space="preserve"> 73.6 (1994).</w:t>
      </w:r>
    </w:p>
  </w:footnote>
  <w:footnote w:id="14">
    <w:p w:rsidR="003E3DFB" w:rsidRPr="00A17041" w:rsidRDefault="001B30F3" w:rsidP="00DD2F01">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15">
    <w:p w:rsidR="003E3DFB" w:rsidRDefault="001B30F3" w:rsidP="00DD2F01">
      <w:pPr>
        <w:pStyle w:val="FootnoteText"/>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16">
    <w:p w:rsidR="003E3DFB" w:rsidRPr="00A17041" w:rsidRDefault="001B30F3" w:rsidP="00DD2F01">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World Bank World Development Indicators</w:t>
      </w:r>
    </w:p>
  </w:footnote>
  <w:footnote w:id="17">
    <w:p w:rsidR="003E3DFB" w:rsidRDefault="001B30F3" w:rsidP="00DD2F01">
      <w:pPr>
        <w:pStyle w:val="FootnoteText"/>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18">
    <w:p w:rsidR="003E3DFB" w:rsidRPr="00E431A8" w:rsidRDefault="001B30F3" w:rsidP="00DD2F01">
      <w:pPr>
        <w:pStyle w:val="FootnoteText"/>
        <w:rPr>
          <w:rFonts w:ascii="Times New Roman" w:hAnsi="Times New Roman"/>
        </w:rPr>
      </w:pPr>
      <w:r w:rsidRPr="00E431A8">
        <w:rPr>
          <w:rStyle w:val="FootnoteReference"/>
          <w:rFonts w:ascii="Times New Roman" w:hAnsi="Times New Roman"/>
        </w:rPr>
        <w:footnoteRef/>
      </w:r>
      <w:r w:rsidRPr="00E431A8">
        <w:rPr>
          <w:rFonts w:ascii="Times New Roman" w:hAnsi="Times New Roman"/>
        </w:rPr>
        <w:t xml:space="preserve"> World Bank World Development Indicators</w:t>
      </w:r>
    </w:p>
  </w:footnote>
  <w:footnote w:id="19">
    <w:p w:rsidR="003E3DFB" w:rsidRPr="009975BA" w:rsidRDefault="001B30F3" w:rsidP="00DD2F01">
      <w:pPr>
        <w:pStyle w:val="FootnoteText"/>
        <w:rPr>
          <w:rFonts w:ascii="Times New Roman" w:hAnsi="Times New Roman"/>
        </w:rPr>
      </w:pPr>
      <w:r w:rsidRPr="00E431A8">
        <w:rPr>
          <w:rStyle w:val="FootnoteReference"/>
          <w:rFonts w:ascii="Times New Roman" w:hAnsi="Times New Roman"/>
        </w:rPr>
        <w:footnoteRef/>
      </w:r>
      <w:r w:rsidRPr="00E431A8">
        <w:rPr>
          <w:rFonts w:ascii="Times New Roman" w:hAnsi="Times New Roman"/>
        </w:rPr>
        <w:t xml:space="preserve"> CIA World </w:t>
      </w:r>
      <w:proofErr w:type="spellStart"/>
      <w:r w:rsidRPr="00E431A8">
        <w:rPr>
          <w:rFonts w:ascii="Times New Roman" w:hAnsi="Times New Roman"/>
        </w:rPr>
        <w:t>Factbook</w:t>
      </w:r>
      <w:proofErr w:type="spellEnd"/>
    </w:p>
  </w:footnote>
  <w:footnote w:id="20">
    <w:p w:rsidR="003E3DFB" w:rsidRPr="006324A5" w:rsidRDefault="001B30F3" w:rsidP="00DD2F01">
      <w:pPr>
        <w:pStyle w:val="FootnoteText"/>
        <w:rPr>
          <w:rFonts w:ascii="Times New Roman" w:hAnsi="Times New Roman"/>
        </w:rPr>
      </w:pPr>
      <w:r w:rsidRPr="006324A5">
        <w:rPr>
          <w:rStyle w:val="FootnoteReference"/>
          <w:rFonts w:ascii="Times New Roman" w:hAnsi="Times New Roman"/>
        </w:rPr>
        <w:footnoteRef/>
      </w:r>
      <w:r w:rsidRPr="006324A5">
        <w:rPr>
          <w:rFonts w:ascii="Times New Roman" w:hAnsi="Times New Roman"/>
        </w:rPr>
        <w:t xml:space="preserve"> According to the World Bank World Development Indicators, </w:t>
      </w:r>
      <w:r w:rsidRPr="006324A5">
        <w:rPr>
          <w:rStyle w:val="field-content"/>
          <w:rFonts w:ascii="Times New Roman" w:hAnsi="Times New Roman"/>
        </w:rPr>
        <w:t>workers' remittances and compensation of employees comprise current transfers by migrant workers and wages and salaries earned by nonresident workers.</w:t>
      </w:r>
    </w:p>
  </w:footnote>
  <w:footnote w:id="21">
    <w:p w:rsidR="003E3DFB" w:rsidRPr="006324A5" w:rsidRDefault="001B30F3" w:rsidP="00DD2F01">
      <w:pPr>
        <w:pStyle w:val="FootnoteText"/>
        <w:rPr>
          <w:rFonts w:ascii="Times New Roman" w:hAnsi="Times New Roman"/>
        </w:rPr>
      </w:pPr>
      <w:r w:rsidRPr="006324A5">
        <w:rPr>
          <w:rStyle w:val="FootnoteReference"/>
          <w:rFonts w:ascii="Times New Roman" w:hAnsi="Times New Roman"/>
        </w:rPr>
        <w:footnoteRef/>
      </w:r>
      <w:r w:rsidRPr="006324A5">
        <w:rPr>
          <w:rFonts w:ascii="Times New Roman" w:hAnsi="Times New Roman"/>
        </w:rPr>
        <w:t xml:space="preserve"> World Bank World Development Indicators</w:t>
      </w:r>
    </w:p>
  </w:footnote>
  <w:footnote w:id="22">
    <w:p w:rsidR="003E3DFB" w:rsidRPr="00A17041" w:rsidRDefault="001B30F3" w:rsidP="00DD2F01">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CIA World </w:t>
      </w:r>
      <w:proofErr w:type="spellStart"/>
      <w:r w:rsidRPr="00A17041">
        <w:rPr>
          <w:rFonts w:ascii="Times New Roman" w:hAnsi="Times New Roman"/>
        </w:rPr>
        <w:t>Factbook</w:t>
      </w:r>
      <w:proofErr w:type="spellEnd"/>
    </w:p>
  </w:footnote>
  <w:footnote w:id="23">
    <w:p w:rsidR="003E3DFB" w:rsidRPr="00A17041" w:rsidRDefault="001B30F3" w:rsidP="00DD2F01">
      <w:pPr>
        <w:pStyle w:val="FootnoteText"/>
        <w:rPr>
          <w:rFonts w:ascii="Times New Roman" w:hAnsi="Times New Roman"/>
        </w:rPr>
      </w:pPr>
      <w:r w:rsidRPr="00A17041">
        <w:rPr>
          <w:rStyle w:val="FootnoteReference"/>
          <w:rFonts w:ascii="Times New Roman" w:hAnsi="Times New Roman"/>
        </w:rPr>
        <w:footnoteRef/>
      </w:r>
      <w:r w:rsidRPr="00A17041">
        <w:rPr>
          <w:rFonts w:ascii="Times New Roman" w:hAnsi="Times New Roman"/>
        </w:rPr>
        <w:t xml:space="preserve"> US State Dept. Background Notes: El Salvador</w:t>
      </w:r>
    </w:p>
  </w:footnote>
  <w:footnote w:id="24">
    <w:p w:rsidR="003E3DFB" w:rsidRDefault="001B30F3" w:rsidP="00DD2F01">
      <w:pPr>
        <w:pStyle w:val="FootnoteText"/>
      </w:pPr>
      <w:r w:rsidRPr="00A17041">
        <w:rPr>
          <w:rStyle w:val="FootnoteReference"/>
          <w:rFonts w:ascii="Times New Roman" w:hAnsi="Times New Roman"/>
        </w:rPr>
        <w:footnoteRef/>
      </w:r>
      <w:r w:rsidRPr="00A17041">
        <w:rPr>
          <w:rFonts w:ascii="Times New Roman" w:hAnsi="Times New Roman"/>
        </w:rPr>
        <w:t xml:space="preserve"> World Bank World Development Indicators</w:t>
      </w:r>
    </w:p>
  </w:footnote>
  <w:footnote w:id="25">
    <w:p w:rsidR="003E3DFB" w:rsidRPr="00B100F0" w:rsidRDefault="001B30F3" w:rsidP="00DD2F01">
      <w:pPr>
        <w:pStyle w:val="FootnoteText"/>
        <w:rPr>
          <w:rFonts w:ascii="Times New Roman" w:hAnsi="Times New Roman"/>
        </w:rPr>
      </w:pPr>
      <w:r w:rsidRPr="00B100F0">
        <w:rPr>
          <w:rStyle w:val="FootnoteReference"/>
          <w:rFonts w:ascii="Times New Roman" w:hAnsi="Times New Roman"/>
        </w:rPr>
        <w:footnoteRef/>
      </w:r>
      <w:r w:rsidRPr="00B100F0">
        <w:rPr>
          <w:rFonts w:ascii="Times New Roman" w:hAnsi="Times New Roman"/>
        </w:rPr>
        <w:t xml:space="preserve"> IMF.org</w:t>
      </w:r>
    </w:p>
  </w:footnote>
  <w:footnote w:id="26">
    <w:p w:rsidR="003E3DFB" w:rsidRPr="00FA4D7A" w:rsidRDefault="001B30F3" w:rsidP="000038A7">
      <w:pPr>
        <w:pStyle w:val="FootnoteText"/>
        <w:rPr>
          <w:rFonts w:ascii="Times New Roman" w:hAnsi="Times New Roman"/>
        </w:rPr>
      </w:pPr>
      <w:r w:rsidRPr="00FA4D7A">
        <w:rPr>
          <w:rStyle w:val="FootnoteReference"/>
          <w:rFonts w:ascii="Times New Roman" w:hAnsi="Times New Roman"/>
        </w:rPr>
        <w:footnoteRef/>
      </w:r>
      <w:r w:rsidRPr="00FA4D7A">
        <w:rPr>
          <w:rFonts w:ascii="Times New Roman" w:hAnsi="Times New Roman"/>
        </w:rPr>
        <w:t xml:space="preserve"> United Nations Office on Drug and Crimes; Crime and Development in Central America</w:t>
      </w:r>
    </w:p>
  </w:footnote>
  <w:footnote w:id="27">
    <w:p w:rsidR="003E3DFB" w:rsidRDefault="001B30F3" w:rsidP="000038A7">
      <w:pPr>
        <w:pStyle w:val="FootnoteText"/>
      </w:pPr>
      <w:r w:rsidRPr="00FA4D7A">
        <w:rPr>
          <w:rStyle w:val="FootnoteReference"/>
          <w:rFonts w:ascii="Times New Roman" w:hAnsi="Times New Roman"/>
        </w:rPr>
        <w:footnoteRef/>
      </w:r>
      <w:r w:rsidRPr="00FA4D7A">
        <w:rPr>
          <w:rFonts w:ascii="Times New Roman" w:hAnsi="Times New Roman"/>
        </w:rPr>
        <w:t xml:space="preserve"> United Nations Office on Drug and Crimes; Crime and Development in Central America.</w:t>
      </w:r>
    </w:p>
  </w:footnote>
  <w:footnote w:id="28">
    <w:p w:rsidR="003E3DFB" w:rsidRDefault="001B30F3" w:rsidP="000038A7">
      <w:pPr>
        <w:pStyle w:val="FootnoteText"/>
      </w:pPr>
      <w:r w:rsidRPr="00FA4D7A">
        <w:rPr>
          <w:rStyle w:val="FootnoteReference"/>
          <w:rFonts w:ascii="Times New Roman" w:hAnsi="Times New Roman"/>
        </w:rPr>
        <w:footnoteRef/>
      </w:r>
      <w:r w:rsidRPr="00FA4D7A">
        <w:rPr>
          <w:rFonts w:ascii="Times New Roman" w:hAnsi="Times New Roman"/>
        </w:rPr>
        <w:t xml:space="preserve"> BBC NEWS: Gang Life Tempts Salvadoran Teens</w:t>
      </w:r>
    </w:p>
  </w:footnote>
  <w:footnote w:id="29">
    <w:p w:rsidR="003E3DFB" w:rsidRDefault="001B30F3" w:rsidP="000038A7">
      <w:pPr>
        <w:pStyle w:val="FootnoteText"/>
      </w:pPr>
      <w:r w:rsidRPr="00FA4D7A">
        <w:rPr>
          <w:rStyle w:val="FootnoteReference"/>
          <w:rFonts w:ascii="Times New Roman" w:hAnsi="Times New Roman"/>
        </w:rPr>
        <w:footnoteRef/>
      </w:r>
      <w:r w:rsidRPr="00FA4D7A">
        <w:rPr>
          <w:rFonts w:ascii="Times New Roman" w:hAnsi="Times New Roman"/>
        </w:rPr>
        <w:t xml:space="preserve"> BBC NEWS; Gangs Rule in El Salvador Jails</w:t>
      </w:r>
    </w:p>
  </w:footnote>
  <w:footnote w:id="30">
    <w:p w:rsidR="003E3DFB" w:rsidRPr="00FA4D7A" w:rsidRDefault="001B30F3" w:rsidP="000038A7">
      <w:pPr>
        <w:pStyle w:val="FootnoteText"/>
        <w:rPr>
          <w:rFonts w:ascii="Times New Roman" w:hAnsi="Times New Roman"/>
        </w:rPr>
      </w:pPr>
      <w:r w:rsidRPr="00FA4D7A">
        <w:rPr>
          <w:rStyle w:val="FootnoteReference"/>
          <w:rFonts w:ascii="Times New Roman" w:hAnsi="Times New Roman"/>
        </w:rPr>
        <w:footnoteRef/>
      </w:r>
      <w:r w:rsidRPr="00FA4D7A">
        <w:rPr>
          <w:rFonts w:ascii="Times New Roman" w:hAnsi="Times New Roman"/>
        </w:rPr>
        <w:t xml:space="preserve"> BBC NEWS; Gangs Rule in El Salvador Jails</w:t>
      </w:r>
    </w:p>
  </w:footnote>
  <w:footnote w:id="31">
    <w:p w:rsidR="003E3DFB" w:rsidRPr="001B621C" w:rsidRDefault="001B30F3">
      <w:pPr>
        <w:pStyle w:val="FootnoteText"/>
        <w:rPr>
          <w:rFonts w:ascii="Times New Roman" w:hAnsi="Times New Roman" w:cs="Times New Roman"/>
        </w:rPr>
      </w:pPr>
      <w:r w:rsidRPr="00197F6F">
        <w:rPr>
          <w:rStyle w:val="FootnoteReference"/>
          <w:rFonts w:ascii="Times New Roman" w:hAnsi="Times New Roman" w:cs="Times New Roman"/>
        </w:rPr>
        <w:footnoteRef/>
      </w:r>
      <w:r w:rsidRPr="00197F6F">
        <w:rPr>
          <w:rFonts w:ascii="Times New Roman" w:hAnsi="Times New Roman" w:cs="Times New Roman"/>
        </w:rPr>
        <w:t xml:space="preserve"> “Community-Based Crime and Violence Prevention”. USAID/El Salvador Newsroom: Fact Sheets. </w:t>
      </w:r>
      <w:r>
        <w:rPr>
          <w:rFonts w:ascii="Times New Roman" w:hAnsi="Times New Roman" w:cs="Times New Roman"/>
        </w:rPr>
        <w:tab/>
      </w:r>
      <w:hyperlink r:id="rId1" w:history="1">
        <w:r w:rsidRPr="001B621C">
          <w:rPr>
            <w:rStyle w:val="Hyperlink"/>
            <w:rFonts w:ascii="Times New Roman" w:hAnsi="Times New Roman" w:cs="Times New Roman"/>
          </w:rPr>
          <w:t>http://elsalvador.usaid.gov/noticias.php?noticia=143&amp;filtrar=5&amp;idi=en</w:t>
        </w:r>
      </w:hyperlink>
      <w:r w:rsidRPr="001B621C">
        <w:rPr>
          <w:rFonts w:ascii="Times New Roman" w:hAnsi="Times New Roman" w:cs="Times New Roman"/>
        </w:rPr>
        <w:t>. Feb. 25, 2011.</w:t>
      </w:r>
    </w:p>
  </w:footnote>
  <w:footnote w:id="32">
    <w:p w:rsidR="003E3DFB" w:rsidRPr="00607C90" w:rsidRDefault="001B30F3">
      <w:pPr>
        <w:pStyle w:val="FootnoteText"/>
        <w:rPr>
          <w:rFonts w:ascii="Times New Roman" w:hAnsi="Times New Roman" w:cs="Times New Roman"/>
        </w:rPr>
      </w:pPr>
      <w:r w:rsidRPr="00607C90">
        <w:rPr>
          <w:rStyle w:val="FootnoteReference"/>
          <w:rFonts w:ascii="Times New Roman" w:hAnsi="Times New Roman" w:cs="Times New Roman"/>
        </w:rPr>
        <w:footnoteRef/>
      </w:r>
      <w:r w:rsidRPr="00607C90">
        <w:rPr>
          <w:rFonts w:ascii="Times New Roman" w:hAnsi="Times New Roman" w:cs="Times New Roman"/>
        </w:rPr>
        <w:t xml:space="preserve"> </w:t>
      </w:r>
      <w:r>
        <w:rPr>
          <w:rFonts w:ascii="Times New Roman" w:hAnsi="Times New Roman" w:cs="Times New Roman"/>
        </w:rPr>
        <w:t>Untechoparamipais.org</w:t>
      </w:r>
    </w:p>
  </w:footnote>
  <w:footnote w:id="33">
    <w:p w:rsidR="003E3DFB" w:rsidRPr="003F10A3" w:rsidRDefault="001B30F3">
      <w:pPr>
        <w:pStyle w:val="FootnoteText"/>
        <w:rPr>
          <w:rFonts w:ascii="Times New Roman" w:hAnsi="Times New Roman" w:cs="Times New Roman"/>
          <w:lang w:val="es-MX"/>
        </w:rPr>
      </w:pPr>
      <w:r w:rsidRPr="004D07E1">
        <w:rPr>
          <w:rStyle w:val="FootnoteReference"/>
          <w:rFonts w:ascii="Times New Roman" w:hAnsi="Times New Roman" w:cs="Times New Roman"/>
        </w:rPr>
        <w:footnoteRef/>
      </w:r>
      <w:r w:rsidRPr="004D07E1">
        <w:rPr>
          <w:rFonts w:ascii="Times New Roman" w:hAnsi="Times New Roman" w:cs="Times New Roman"/>
        </w:rPr>
        <w:t xml:space="preserve"> Orozco, Manuel, et. al. “Remittances and Development: financial literacy in an international perspective”. Inter-</w:t>
      </w:r>
      <w:r>
        <w:rPr>
          <w:rFonts w:ascii="Times New Roman" w:hAnsi="Times New Roman" w:cs="Times New Roman"/>
        </w:rPr>
        <w:tab/>
      </w:r>
      <w:r w:rsidRPr="004D07E1">
        <w:rPr>
          <w:rFonts w:ascii="Times New Roman" w:hAnsi="Times New Roman" w:cs="Times New Roman"/>
        </w:rPr>
        <w:t xml:space="preserve">American Dialogue. </w:t>
      </w:r>
      <w:proofErr w:type="spellStart"/>
      <w:r w:rsidRPr="003F10A3">
        <w:rPr>
          <w:rFonts w:ascii="Times New Roman" w:hAnsi="Times New Roman" w:cs="Times New Roman"/>
          <w:lang w:val="es-MX"/>
        </w:rPr>
        <w:t>May</w:t>
      </w:r>
      <w:proofErr w:type="spellEnd"/>
      <w:r w:rsidRPr="003F10A3">
        <w:rPr>
          <w:rFonts w:ascii="Times New Roman" w:hAnsi="Times New Roman" w:cs="Times New Roman"/>
          <w:lang w:val="es-MX"/>
        </w:rPr>
        <w:t xml:space="preserve"> 6, 2010.</w:t>
      </w:r>
    </w:p>
  </w:footnote>
  <w:footnote w:id="34">
    <w:p w:rsidR="003E3DFB" w:rsidRPr="003F10A3" w:rsidRDefault="001B30F3">
      <w:pPr>
        <w:pStyle w:val="FootnoteText"/>
        <w:rPr>
          <w:rFonts w:ascii="Times New Roman" w:hAnsi="Times New Roman" w:cs="Times New Roman"/>
          <w:lang w:val="es-MX"/>
        </w:rPr>
      </w:pPr>
      <w:r w:rsidRPr="00633492">
        <w:rPr>
          <w:rStyle w:val="FootnoteReference"/>
          <w:rFonts w:ascii="Times New Roman" w:hAnsi="Times New Roman" w:cs="Times New Roman"/>
        </w:rPr>
        <w:footnoteRef/>
      </w:r>
      <w:r w:rsidRPr="003F10A3">
        <w:rPr>
          <w:rFonts w:ascii="Times New Roman" w:hAnsi="Times New Roman" w:cs="Times New Roman"/>
          <w:lang w:val="es-MX"/>
        </w:rPr>
        <w:t xml:space="preserve"> Orozco, Manuel.</w:t>
      </w:r>
    </w:p>
  </w:footnote>
  <w:footnote w:id="35">
    <w:p w:rsidR="003E3DFB" w:rsidRPr="003F10A3" w:rsidRDefault="001B30F3">
      <w:pPr>
        <w:pStyle w:val="FootnoteText"/>
        <w:rPr>
          <w:lang w:val="es-MX"/>
        </w:rPr>
      </w:pPr>
      <w:r>
        <w:rPr>
          <w:rStyle w:val="FootnoteReference"/>
        </w:rPr>
        <w:footnoteRef/>
      </w:r>
      <w:r w:rsidRPr="003F10A3">
        <w:rPr>
          <w:lang w:val="es-MX"/>
        </w:rPr>
        <w:t xml:space="preserve"> Vivienda de Emergencia. Un Techo Para Mi </w:t>
      </w:r>
      <w:proofErr w:type="spellStart"/>
      <w:r w:rsidRPr="003F10A3">
        <w:rPr>
          <w:lang w:val="es-MX"/>
        </w:rPr>
        <w:t>Pais</w:t>
      </w:r>
      <w:proofErr w:type="spellEnd"/>
      <w:r w:rsidRPr="003F10A3">
        <w:rPr>
          <w:lang w:val="es-MX"/>
        </w:rPr>
        <w:t xml:space="preserve">. </w:t>
      </w:r>
    </w:p>
    <w:p w:rsidR="003E3DFB" w:rsidRPr="003F10A3" w:rsidRDefault="001B30F3">
      <w:pPr>
        <w:pStyle w:val="FootnoteText"/>
        <w:rPr>
          <w:lang w:val="es-MX"/>
        </w:rPr>
      </w:pPr>
      <w:r w:rsidRPr="003F10A3">
        <w:rPr>
          <w:lang w:val="es-MX"/>
        </w:rPr>
        <w:tab/>
        <w:t>&lt;http://www.untechoparamipais.org/elsalvador/vivienda-de-emergencia&gt;</w:t>
      </w:r>
    </w:p>
  </w:footnote>
  <w:footnote w:id="36">
    <w:p w:rsidR="003E3DFB" w:rsidRPr="007950BD" w:rsidRDefault="001B30F3" w:rsidP="006B48C1">
      <w:pPr>
        <w:pStyle w:val="FootnoteText"/>
        <w:rPr>
          <w:rFonts w:ascii="Times New Roman" w:hAnsi="Times New Roman" w:cs="Times New Roman"/>
          <w:lang w:val="es-MX"/>
        </w:rPr>
      </w:pPr>
      <w:r w:rsidRPr="00136989">
        <w:rPr>
          <w:rStyle w:val="FootnoteReference"/>
          <w:rFonts w:ascii="Times New Roman" w:hAnsi="Times New Roman" w:cs="Times New Roman"/>
        </w:rPr>
        <w:footnoteRef/>
      </w:r>
      <w:r w:rsidRPr="008045F2">
        <w:rPr>
          <w:rFonts w:ascii="Times New Roman" w:hAnsi="Times New Roman" w:cs="Times New Roman"/>
        </w:rPr>
        <w:t xml:space="preserve"> Orozco, Manuel. </w:t>
      </w:r>
      <w:r w:rsidRPr="00136989">
        <w:rPr>
          <w:rFonts w:ascii="Times New Roman" w:hAnsi="Times New Roman" w:cs="Times New Roman"/>
        </w:rPr>
        <w:t xml:space="preserve">“A Scorecard in the Market for Money Transfers: Trends in Competition in Latin America and </w:t>
      </w:r>
      <w:r>
        <w:rPr>
          <w:rFonts w:ascii="Times New Roman" w:hAnsi="Times New Roman" w:cs="Times New Roman"/>
        </w:rPr>
        <w:tab/>
      </w:r>
      <w:r w:rsidRPr="00136989">
        <w:rPr>
          <w:rFonts w:ascii="Times New Roman" w:hAnsi="Times New Roman" w:cs="Times New Roman"/>
        </w:rPr>
        <w:t xml:space="preserve">the Caribbean”. </w:t>
      </w:r>
      <w:r w:rsidRPr="007950BD">
        <w:rPr>
          <w:rFonts w:ascii="Times New Roman" w:hAnsi="Times New Roman" w:cs="Times New Roman"/>
          <w:lang w:val="es-MX"/>
        </w:rPr>
        <w:t>Inter-American Dialogue. June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FB" w:rsidRDefault="00FA03FE" w:rsidP="00D91E3F">
    <w:pPr>
      <w:pStyle w:val="Header"/>
      <w:framePr w:wrap="around" w:vAnchor="text" w:hAnchor="margin" w:xAlign="right" w:y="1"/>
      <w:rPr>
        <w:rStyle w:val="PageNumber"/>
      </w:rPr>
    </w:pPr>
    <w:r>
      <w:rPr>
        <w:rStyle w:val="PageNumber"/>
      </w:rPr>
      <w:fldChar w:fldCharType="begin"/>
    </w:r>
    <w:r w:rsidR="001B30F3">
      <w:rPr>
        <w:rStyle w:val="PageNumber"/>
      </w:rPr>
      <w:instrText xml:space="preserve">PAGE  </w:instrText>
    </w:r>
    <w:r>
      <w:rPr>
        <w:rStyle w:val="PageNumber"/>
      </w:rPr>
      <w:fldChar w:fldCharType="end"/>
    </w:r>
  </w:p>
  <w:p w:rsidR="003E3DFB" w:rsidRDefault="002E608F" w:rsidP="00C97B0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FB" w:rsidRDefault="00FA03FE" w:rsidP="00D91E3F">
    <w:pPr>
      <w:pStyle w:val="Header"/>
      <w:framePr w:wrap="around" w:vAnchor="text" w:hAnchor="margin" w:xAlign="right" w:y="1"/>
      <w:rPr>
        <w:rStyle w:val="PageNumber"/>
      </w:rPr>
    </w:pPr>
    <w:r>
      <w:rPr>
        <w:rStyle w:val="PageNumber"/>
      </w:rPr>
      <w:fldChar w:fldCharType="begin"/>
    </w:r>
    <w:r w:rsidR="001B30F3">
      <w:rPr>
        <w:rStyle w:val="PageNumber"/>
      </w:rPr>
      <w:instrText xml:space="preserve">PAGE  </w:instrText>
    </w:r>
    <w:r>
      <w:rPr>
        <w:rStyle w:val="PageNumber"/>
      </w:rPr>
      <w:fldChar w:fldCharType="separate"/>
    </w:r>
    <w:r w:rsidR="001D568B">
      <w:rPr>
        <w:rStyle w:val="PageNumber"/>
        <w:noProof/>
      </w:rPr>
      <w:t>1</w:t>
    </w:r>
    <w:r>
      <w:rPr>
        <w:rStyle w:val="PageNumber"/>
      </w:rPr>
      <w:fldChar w:fldCharType="end"/>
    </w:r>
    <w:r w:rsidR="001B30F3">
      <w:rPr>
        <w:rStyle w:val="PageNumber"/>
      </w:rPr>
      <w:t xml:space="preserve"> of 35</w:t>
    </w:r>
  </w:p>
  <w:p w:rsidR="003E3DFB" w:rsidRPr="001727A5" w:rsidRDefault="001B30F3" w:rsidP="00C97B0E">
    <w:pPr>
      <w:pStyle w:val="Header"/>
      <w:ind w:right="360"/>
      <w:rPr>
        <w:rFonts w:ascii="Lucida Handwriting" w:hAnsi="Lucida Handwriting"/>
        <w:color w:val="000090"/>
      </w:rPr>
    </w:pPr>
    <w:r>
      <w:rPr>
        <w:rFonts w:ascii="Lucida Handwriting" w:hAnsi="Lucida Handwriting"/>
        <w:color w:val="000090"/>
      </w:rPr>
      <w:t>El Salvador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10242">
      <o:colormenu v:ext="edit" fillcolor="#000090"/>
    </o:shapedefaults>
  </w:hdrShapeDefaults>
  <w:footnotePr>
    <w:footnote w:id="-1"/>
    <w:footnote w:id="0"/>
  </w:footnotePr>
  <w:endnotePr>
    <w:endnote w:id="-1"/>
    <w:endnote w:id="0"/>
  </w:endnotePr>
  <w:compat/>
  <w:rsids>
    <w:rsidRoot w:val="00DD2F01"/>
    <w:rsid w:val="001B30F3"/>
    <w:rsid w:val="001D568B"/>
    <w:rsid w:val="002E608F"/>
    <w:rsid w:val="00DD2F01"/>
    <w:rsid w:val="00FA0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00009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01"/>
    <w:rPr>
      <w:lang w:val="en-US"/>
    </w:rPr>
  </w:style>
  <w:style w:type="paragraph" w:styleId="Heading1">
    <w:name w:val="heading 1"/>
    <w:basedOn w:val="Normal"/>
    <w:next w:val="Normal"/>
    <w:link w:val="Heading1Char"/>
    <w:uiPriority w:val="9"/>
    <w:qFormat/>
    <w:rsid w:val="00DD2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2F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2F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F01"/>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DD2F01"/>
    <w:pPr>
      <w:spacing w:after="0" w:line="240" w:lineRule="auto"/>
    </w:pPr>
    <w:rPr>
      <w:lang w:val="en-US"/>
    </w:rPr>
  </w:style>
  <w:style w:type="paragraph" w:styleId="FootnoteText">
    <w:name w:val="footnote text"/>
    <w:basedOn w:val="Normal"/>
    <w:link w:val="FootnoteTextChar"/>
    <w:uiPriority w:val="99"/>
    <w:unhideWhenUsed/>
    <w:rsid w:val="00DD2F01"/>
    <w:pPr>
      <w:spacing w:after="0" w:line="240" w:lineRule="auto"/>
    </w:pPr>
    <w:rPr>
      <w:sz w:val="20"/>
      <w:szCs w:val="20"/>
    </w:rPr>
  </w:style>
  <w:style w:type="character" w:customStyle="1" w:styleId="FootnoteTextChar">
    <w:name w:val="Footnote Text Char"/>
    <w:basedOn w:val="DefaultParagraphFont"/>
    <w:link w:val="FootnoteText"/>
    <w:uiPriority w:val="99"/>
    <w:rsid w:val="00DD2F01"/>
    <w:rPr>
      <w:sz w:val="20"/>
      <w:szCs w:val="20"/>
      <w:lang w:val="en-US"/>
    </w:rPr>
  </w:style>
  <w:style w:type="character" w:styleId="FootnoteReference">
    <w:name w:val="footnote reference"/>
    <w:basedOn w:val="DefaultParagraphFont"/>
    <w:uiPriority w:val="99"/>
    <w:semiHidden/>
    <w:unhideWhenUsed/>
    <w:rsid w:val="00DD2F01"/>
    <w:rPr>
      <w:vertAlign w:val="superscript"/>
    </w:rPr>
  </w:style>
  <w:style w:type="character" w:customStyle="1" w:styleId="Heading1Char">
    <w:name w:val="Heading 1 Char"/>
    <w:basedOn w:val="DefaultParagraphFont"/>
    <w:link w:val="Heading1"/>
    <w:uiPriority w:val="9"/>
    <w:rsid w:val="00DD2F01"/>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D2F01"/>
    <w:rPr>
      <w:rFonts w:asciiTheme="majorHAnsi" w:eastAsiaTheme="majorEastAsia" w:hAnsiTheme="majorHAnsi" w:cstheme="majorBidi"/>
      <w:b/>
      <w:bCs/>
      <w:color w:val="4F81BD" w:themeColor="accent1"/>
      <w:lang w:val="en-US"/>
    </w:rPr>
  </w:style>
  <w:style w:type="paragraph" w:styleId="Caption">
    <w:name w:val="caption"/>
    <w:basedOn w:val="Normal"/>
    <w:next w:val="Normal"/>
    <w:uiPriority w:val="35"/>
    <w:unhideWhenUsed/>
    <w:qFormat/>
    <w:rsid w:val="00DD2F01"/>
    <w:pPr>
      <w:spacing w:line="240" w:lineRule="auto"/>
    </w:pPr>
    <w:rPr>
      <w:b/>
      <w:bCs/>
      <w:color w:val="4F81BD" w:themeColor="accent1"/>
      <w:sz w:val="18"/>
      <w:szCs w:val="18"/>
    </w:rPr>
  </w:style>
  <w:style w:type="paragraph" w:customStyle="1" w:styleId="NoSpacing1">
    <w:name w:val="No Spacing1"/>
    <w:uiPriority w:val="1"/>
    <w:qFormat/>
    <w:rsid w:val="00DD2F01"/>
    <w:pPr>
      <w:spacing w:after="0" w:line="240" w:lineRule="auto"/>
    </w:pPr>
    <w:rPr>
      <w:rFonts w:ascii="Calibri" w:eastAsia="Calibri" w:hAnsi="Calibri" w:cs="Times New Roman"/>
      <w:lang w:val="en-US"/>
    </w:rPr>
  </w:style>
  <w:style w:type="character" w:customStyle="1" w:styleId="hugenum">
    <w:name w:val="hugenum"/>
    <w:basedOn w:val="DefaultParagraphFont"/>
    <w:rsid w:val="00DD2F01"/>
  </w:style>
  <w:style w:type="table" w:styleId="TableGrid">
    <w:name w:val="Table Grid"/>
    <w:basedOn w:val="TableNormal"/>
    <w:uiPriority w:val="59"/>
    <w:rsid w:val="00DD2F01"/>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basedOn w:val="DefaultParagraphFont"/>
    <w:rsid w:val="00DD2F01"/>
  </w:style>
  <w:style w:type="character" w:customStyle="1" w:styleId="bignum">
    <w:name w:val="bignum"/>
    <w:basedOn w:val="DefaultParagraphFont"/>
    <w:rsid w:val="00DD2F01"/>
  </w:style>
  <w:style w:type="character" w:styleId="Strong">
    <w:name w:val="Strong"/>
    <w:basedOn w:val="DefaultParagraphFont"/>
    <w:uiPriority w:val="22"/>
    <w:qFormat/>
    <w:rsid w:val="00DD2F01"/>
    <w:rPr>
      <w:b/>
      <w:bCs/>
    </w:rPr>
  </w:style>
  <w:style w:type="paragraph" w:styleId="BalloonText">
    <w:name w:val="Balloon Text"/>
    <w:basedOn w:val="Normal"/>
    <w:link w:val="BalloonTextChar"/>
    <w:uiPriority w:val="99"/>
    <w:semiHidden/>
    <w:unhideWhenUsed/>
    <w:rsid w:val="00DD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01"/>
    <w:rPr>
      <w:rFonts w:ascii="Tahoma" w:hAnsi="Tahoma" w:cs="Tahoma"/>
      <w:sz w:val="16"/>
      <w:szCs w:val="16"/>
      <w:lang w:val="en-US"/>
    </w:rPr>
  </w:style>
  <w:style w:type="paragraph" w:styleId="TOCHeading">
    <w:name w:val="TOC Heading"/>
    <w:basedOn w:val="Heading1"/>
    <w:next w:val="Normal"/>
    <w:uiPriority w:val="39"/>
    <w:unhideWhenUsed/>
    <w:qFormat/>
    <w:rsid w:val="009B7B52"/>
    <w:pPr>
      <w:outlineLvl w:val="9"/>
    </w:pPr>
  </w:style>
  <w:style w:type="paragraph" w:styleId="TOC2">
    <w:name w:val="toc 2"/>
    <w:basedOn w:val="Normal"/>
    <w:next w:val="Normal"/>
    <w:autoRedefine/>
    <w:uiPriority w:val="39"/>
    <w:unhideWhenUsed/>
    <w:rsid w:val="009B7B52"/>
    <w:pPr>
      <w:spacing w:after="100"/>
      <w:ind w:left="220"/>
    </w:pPr>
  </w:style>
  <w:style w:type="paragraph" w:styleId="TOC1">
    <w:name w:val="toc 1"/>
    <w:basedOn w:val="Normal"/>
    <w:next w:val="Normal"/>
    <w:autoRedefine/>
    <w:uiPriority w:val="39"/>
    <w:unhideWhenUsed/>
    <w:rsid w:val="009B7B52"/>
    <w:pPr>
      <w:spacing w:after="100"/>
    </w:pPr>
  </w:style>
  <w:style w:type="paragraph" w:styleId="TOC3">
    <w:name w:val="toc 3"/>
    <w:basedOn w:val="Normal"/>
    <w:next w:val="Normal"/>
    <w:autoRedefine/>
    <w:uiPriority w:val="39"/>
    <w:unhideWhenUsed/>
    <w:rsid w:val="009B7B52"/>
    <w:pPr>
      <w:spacing w:after="100"/>
      <w:ind w:left="440"/>
    </w:pPr>
  </w:style>
  <w:style w:type="character" w:styleId="Hyperlink">
    <w:name w:val="Hyperlink"/>
    <w:basedOn w:val="DefaultParagraphFont"/>
    <w:uiPriority w:val="99"/>
    <w:unhideWhenUsed/>
    <w:rsid w:val="009B7B52"/>
    <w:rPr>
      <w:color w:val="0000FF" w:themeColor="hyperlink"/>
      <w:u w:val="single"/>
    </w:rPr>
  </w:style>
  <w:style w:type="paragraph" w:styleId="Header">
    <w:name w:val="header"/>
    <w:basedOn w:val="Normal"/>
    <w:link w:val="HeaderChar"/>
    <w:uiPriority w:val="99"/>
    <w:unhideWhenUsed/>
    <w:rsid w:val="00CA7C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7C2F"/>
    <w:rPr>
      <w:lang w:val="en-US"/>
    </w:rPr>
  </w:style>
  <w:style w:type="paragraph" w:styleId="Footer">
    <w:name w:val="footer"/>
    <w:basedOn w:val="Normal"/>
    <w:link w:val="FooterChar"/>
    <w:uiPriority w:val="99"/>
    <w:unhideWhenUsed/>
    <w:rsid w:val="00CA7C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7C2F"/>
    <w:rPr>
      <w:lang w:val="en-US"/>
    </w:rPr>
  </w:style>
  <w:style w:type="character" w:styleId="FollowedHyperlink">
    <w:name w:val="FollowedHyperlink"/>
    <w:basedOn w:val="DefaultParagraphFont"/>
    <w:uiPriority w:val="99"/>
    <w:semiHidden/>
    <w:unhideWhenUsed/>
    <w:rsid w:val="00CA7C2F"/>
    <w:rPr>
      <w:color w:val="800080" w:themeColor="followedHyperlink"/>
      <w:u w:val="single"/>
    </w:rPr>
  </w:style>
  <w:style w:type="character" w:styleId="PageNumber">
    <w:name w:val="page number"/>
    <w:basedOn w:val="DefaultParagraphFont"/>
    <w:uiPriority w:val="99"/>
    <w:semiHidden/>
    <w:unhideWhenUsed/>
    <w:rsid w:val="00C97B0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news.bbc.co.uk/2/hi/americas/4201183.s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news.bbc.co.uk/2/hi/americas/3553529.stm" TargetMode="External"/><Relationship Id="rId2" Type="http://schemas.openxmlformats.org/officeDocument/2006/relationships/styles" Target="styles.xml"/><Relationship Id="rId16" Type="http://schemas.openxmlformats.org/officeDocument/2006/relationships/hyperlink" Target="http://elsalvador.usaid.gov/noticias.php?noticia=143&amp;filtrar=5&amp;idi=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kcl.ac.uk/depsta/law/research/icps/worldbrie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lsalvador.usaid.gov/noticias.php?noticia=143&amp;filtrar=5&amp;idi=e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6.3335176748391425E-2"/>
          <c:y val="0.16392006999125103"/>
          <c:w val="0.73255102309535702"/>
          <c:h val="0.79660430446194197"/>
        </c:manualLayout>
      </c:layout>
      <c:lineChart>
        <c:grouping val="standard"/>
        <c:ser>
          <c:idx val="0"/>
          <c:order val="0"/>
          <c:tx>
            <c:strRef>
              <c:f>Sheet1!$B$1</c:f>
              <c:strCache>
                <c:ptCount val="1"/>
                <c:pt idx="0">
                  <c:v>El Salvador</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Sheet1!$B$2:$B$6</c:f>
              <c:numCache>
                <c:formatCode>General</c:formatCode>
                <c:ptCount val="5"/>
                <c:pt idx="0">
                  <c:v>3.1</c:v>
                </c:pt>
                <c:pt idx="1">
                  <c:v>4.2</c:v>
                </c:pt>
                <c:pt idx="2">
                  <c:v>4.5999999999999996</c:v>
                </c:pt>
                <c:pt idx="3">
                  <c:v>2.4</c:v>
                </c:pt>
                <c:pt idx="4">
                  <c:v>-3.5</c:v>
                </c:pt>
              </c:numCache>
            </c:numRef>
          </c:val>
        </c:ser>
        <c:ser>
          <c:idx val="1"/>
          <c:order val="1"/>
          <c:tx>
            <c:strRef>
              <c:f>Sheet1!$C$1</c:f>
              <c:strCache>
                <c:ptCount val="1"/>
                <c:pt idx="0">
                  <c:v>Guatemala</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Sheet1!$C$2:$C$6</c:f>
              <c:numCache>
                <c:formatCode>General</c:formatCode>
                <c:ptCount val="5"/>
                <c:pt idx="0">
                  <c:v>3.3</c:v>
                </c:pt>
                <c:pt idx="1">
                  <c:v>5.4</c:v>
                </c:pt>
                <c:pt idx="2">
                  <c:v>6.3</c:v>
                </c:pt>
                <c:pt idx="3">
                  <c:v>3.3</c:v>
                </c:pt>
                <c:pt idx="4">
                  <c:v>0.6000000000000052</c:v>
                </c:pt>
              </c:numCache>
            </c:numRef>
          </c:val>
        </c:ser>
        <c:ser>
          <c:idx val="2"/>
          <c:order val="2"/>
          <c:tx>
            <c:strRef>
              <c:f>Sheet1!$D$1</c:f>
              <c:strCache>
                <c:ptCount val="1"/>
                <c:pt idx="0">
                  <c:v>Honduras</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Sheet1!$D$2:$D$6</c:f>
              <c:numCache>
                <c:formatCode>General</c:formatCode>
                <c:ptCount val="5"/>
                <c:pt idx="0">
                  <c:v>6.1</c:v>
                </c:pt>
                <c:pt idx="1">
                  <c:v>6.6</c:v>
                </c:pt>
                <c:pt idx="2">
                  <c:v>6.3</c:v>
                </c:pt>
                <c:pt idx="3">
                  <c:v>4</c:v>
                </c:pt>
                <c:pt idx="4">
                  <c:v>-1.9000000000000001</c:v>
                </c:pt>
              </c:numCache>
            </c:numRef>
          </c:val>
        </c:ser>
        <c:ser>
          <c:idx val="3"/>
          <c:order val="3"/>
          <c:tx>
            <c:strRef>
              <c:f>Sheet1!$E$1</c:f>
              <c:strCache>
                <c:ptCount val="1"/>
                <c:pt idx="0">
                  <c:v>Chile</c:v>
                </c:pt>
              </c:strCache>
            </c:strRef>
          </c:tx>
          <c:marker>
            <c:symbol val="none"/>
          </c:marker>
          <c:cat>
            <c:numRef>
              <c:f>Sheet1!$A$2:$A$6</c:f>
              <c:numCache>
                <c:formatCode>General</c:formatCode>
                <c:ptCount val="5"/>
                <c:pt idx="0">
                  <c:v>2005</c:v>
                </c:pt>
                <c:pt idx="1">
                  <c:v>2006</c:v>
                </c:pt>
                <c:pt idx="2">
                  <c:v>2007</c:v>
                </c:pt>
                <c:pt idx="3">
                  <c:v>2008</c:v>
                </c:pt>
                <c:pt idx="4">
                  <c:v>2009</c:v>
                </c:pt>
              </c:numCache>
            </c:numRef>
          </c:cat>
          <c:val>
            <c:numRef>
              <c:f>Sheet1!$E$2:$E$6</c:f>
              <c:numCache>
                <c:formatCode>General</c:formatCode>
                <c:ptCount val="5"/>
                <c:pt idx="0">
                  <c:v>5.6</c:v>
                </c:pt>
                <c:pt idx="1">
                  <c:v>4.5999999999999996</c:v>
                </c:pt>
                <c:pt idx="2">
                  <c:v>4.5999999999999996</c:v>
                </c:pt>
                <c:pt idx="3">
                  <c:v>3.7</c:v>
                </c:pt>
                <c:pt idx="4">
                  <c:v>-1.5</c:v>
                </c:pt>
              </c:numCache>
            </c:numRef>
          </c:val>
        </c:ser>
        <c:marker val="1"/>
        <c:axId val="115881856"/>
        <c:axId val="115883392"/>
      </c:lineChart>
      <c:catAx>
        <c:axId val="115881856"/>
        <c:scaling>
          <c:orientation val="minMax"/>
        </c:scaling>
        <c:axPos val="b"/>
        <c:numFmt formatCode="General" sourceLinked="1"/>
        <c:tickLblPos val="nextTo"/>
        <c:txPr>
          <a:bodyPr/>
          <a:lstStyle/>
          <a:p>
            <a:pPr>
              <a:defRPr lang="es-MX"/>
            </a:pPr>
            <a:endParaRPr lang="en-US"/>
          </a:p>
        </c:txPr>
        <c:crossAx val="115883392"/>
        <c:crosses val="autoZero"/>
        <c:auto val="1"/>
        <c:lblAlgn val="ctr"/>
        <c:lblOffset val="100"/>
      </c:catAx>
      <c:valAx>
        <c:axId val="115883392"/>
        <c:scaling>
          <c:orientation val="minMax"/>
        </c:scaling>
        <c:axPos val="l"/>
        <c:majorGridlines/>
        <c:numFmt formatCode="General" sourceLinked="1"/>
        <c:tickLblPos val="nextTo"/>
        <c:txPr>
          <a:bodyPr/>
          <a:lstStyle/>
          <a:p>
            <a:pPr>
              <a:defRPr lang="es-MX"/>
            </a:pPr>
            <a:endParaRPr lang="en-US"/>
          </a:p>
        </c:txPr>
        <c:crossAx val="115881856"/>
        <c:crosses val="autoZero"/>
        <c:crossBetween val="between"/>
      </c:valAx>
    </c:plotArea>
    <c:legend>
      <c:legendPos val="r"/>
      <c:layout>
        <c:manualLayout>
          <c:xMode val="edge"/>
          <c:yMode val="edge"/>
          <c:x val="0.79966426458176798"/>
          <c:y val="0.35648477079901031"/>
          <c:w val="0.17255798855531906"/>
          <c:h val="0.28703045840200192"/>
        </c:manualLayout>
      </c:layout>
      <c:txPr>
        <a:bodyPr/>
        <a:lstStyle/>
        <a:p>
          <a:pPr>
            <a:defRPr lang="es-MX"/>
          </a:pPr>
          <a:endParaRPr lang="en-US"/>
        </a:p>
      </c:txPr>
    </c:legend>
    <c:plotVisOnly val="1"/>
    <c:dispBlanksAs val="gap"/>
  </c:chart>
  <c:txPr>
    <a:bodyPr/>
    <a:lstStyle/>
    <a:p>
      <a:pPr>
        <a:defRPr baseline="0">
          <a:latin typeface="Times New Roman" pitchFamily="18" charset="0"/>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plotArea>
      <c:layout>
        <c:manualLayout>
          <c:layoutTarget val="inner"/>
          <c:xMode val="edge"/>
          <c:yMode val="edge"/>
          <c:x val="5.2487566172872487E-2"/>
          <c:y val="0.16150793650793707"/>
          <c:w val="0.71111010276257902"/>
          <c:h val="0.71361111111111519"/>
        </c:manualLayout>
      </c:layout>
      <c:barChart>
        <c:barDir val="bar"/>
        <c:grouping val="clustered"/>
        <c:ser>
          <c:idx val="0"/>
          <c:order val="0"/>
          <c:tx>
            <c:strRef>
              <c:f>Sheet1!$B$1</c:f>
              <c:strCache>
                <c:ptCount val="1"/>
                <c:pt idx="0">
                  <c:v>Gross Domestic Savings (% of GDP)</c:v>
                </c:pt>
              </c:strCache>
            </c:strRef>
          </c:tx>
          <c:cat>
            <c:strRef>
              <c:f>Sheet1!$A$2:$A$5</c:f>
              <c:strCache>
                <c:ptCount val="4"/>
                <c:pt idx="0">
                  <c:v>El Salvador</c:v>
                </c:pt>
                <c:pt idx="1">
                  <c:v>Chile</c:v>
                </c:pt>
                <c:pt idx="2">
                  <c:v>Guatemala</c:v>
                </c:pt>
                <c:pt idx="3">
                  <c:v>Honduras</c:v>
                </c:pt>
              </c:strCache>
            </c:strRef>
          </c:cat>
          <c:val>
            <c:numRef>
              <c:f>Sheet1!$B$2:$B$5</c:f>
              <c:numCache>
                <c:formatCode>General</c:formatCode>
                <c:ptCount val="4"/>
                <c:pt idx="0">
                  <c:v>-1.27</c:v>
                </c:pt>
                <c:pt idx="1">
                  <c:v>9.9</c:v>
                </c:pt>
                <c:pt idx="2">
                  <c:v>5.5</c:v>
                </c:pt>
                <c:pt idx="3">
                  <c:v>4.5</c:v>
                </c:pt>
              </c:numCache>
            </c:numRef>
          </c:val>
        </c:ser>
        <c:axId val="64168704"/>
        <c:axId val="64170240"/>
      </c:barChart>
      <c:catAx>
        <c:axId val="64168704"/>
        <c:scaling>
          <c:orientation val="minMax"/>
        </c:scaling>
        <c:axPos val="l"/>
        <c:tickLblPos val="nextTo"/>
        <c:txPr>
          <a:bodyPr/>
          <a:lstStyle/>
          <a:p>
            <a:pPr>
              <a:defRPr lang="en-US" sz="1100" b="1"/>
            </a:pPr>
            <a:endParaRPr lang="en-US"/>
          </a:p>
        </c:txPr>
        <c:crossAx val="64170240"/>
        <c:crosses val="autoZero"/>
        <c:auto val="1"/>
        <c:lblAlgn val="ctr"/>
        <c:lblOffset val="100"/>
      </c:catAx>
      <c:valAx>
        <c:axId val="64170240"/>
        <c:scaling>
          <c:orientation val="minMax"/>
        </c:scaling>
        <c:axPos val="b"/>
        <c:majorGridlines/>
        <c:numFmt formatCode="General" sourceLinked="1"/>
        <c:tickLblPos val="nextTo"/>
        <c:txPr>
          <a:bodyPr/>
          <a:lstStyle/>
          <a:p>
            <a:pPr>
              <a:defRPr lang="en-US" sz="1100" b="1"/>
            </a:pPr>
            <a:endParaRPr lang="en-US"/>
          </a:p>
        </c:txPr>
        <c:crossAx val="64168704"/>
        <c:crosses val="autoZero"/>
        <c:crossBetween val="between"/>
      </c:valAx>
    </c:plotArea>
    <c:legend>
      <c:legendPos val="r"/>
      <c:layout>
        <c:manualLayout>
          <c:xMode val="edge"/>
          <c:yMode val="edge"/>
          <c:x val="0.79436754304017099"/>
          <c:y val="0.50351518560178876"/>
          <c:w val="0.19174358289959606"/>
          <c:h val="0.21796962879640211"/>
        </c:manualLayout>
      </c:layout>
      <c:txPr>
        <a:bodyPr/>
        <a:lstStyle/>
        <a:p>
          <a:pPr>
            <a:defRPr lang="en-US" sz="1100"/>
          </a:pPr>
          <a:endParaRPr lang="en-US"/>
        </a:p>
      </c:txPr>
    </c:legend>
    <c:plotVisOnly val="1"/>
    <c:dispBlanksAs val="gap"/>
  </c:chart>
  <c:txPr>
    <a:bodyPr/>
    <a:lstStyle/>
    <a:p>
      <a:pPr>
        <a:defRPr baseline="0">
          <a:latin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Relationship between Investment and GDP Growth</a:t>
            </a:r>
          </a:p>
        </c:rich>
      </c:tx>
    </c:title>
    <c:plotArea>
      <c:layout/>
      <c:scatterChart>
        <c:scatterStyle val="lineMarker"/>
        <c:ser>
          <c:idx val="0"/>
          <c:order val="0"/>
          <c:tx>
            <c:strRef>
              <c:f>Sheet1!$B$1</c:f>
              <c:strCache>
                <c:ptCount val="1"/>
                <c:pt idx="0">
                  <c:v>Y-Values</c:v>
                </c:pt>
              </c:strCache>
            </c:strRef>
          </c:tx>
          <c:spPr>
            <a:ln w="28575">
              <a:noFill/>
            </a:ln>
          </c:spPr>
          <c:dLbls>
            <c:dLbl>
              <c:idx val="0"/>
              <c:tx>
                <c:rich>
                  <a:bodyPr/>
                  <a:lstStyle/>
                  <a:p>
                    <a:r>
                      <a:rPr lang="en-US" sz="1050" b="1"/>
                      <a:t>El Salvador</a:t>
                    </a:r>
                  </a:p>
                </c:rich>
              </c:tx>
              <c:showVal val="1"/>
            </c:dLbl>
            <c:dLbl>
              <c:idx val="1"/>
              <c:tx>
                <c:rich>
                  <a:bodyPr/>
                  <a:lstStyle/>
                  <a:p>
                    <a:r>
                      <a:rPr lang="en-US" sz="1050" b="1"/>
                      <a:t>Chile</a:t>
                    </a:r>
                  </a:p>
                </c:rich>
              </c:tx>
              <c:showVal val="1"/>
            </c:dLbl>
            <c:dLbl>
              <c:idx val="2"/>
              <c:tx>
                <c:rich>
                  <a:bodyPr/>
                  <a:lstStyle/>
                  <a:p>
                    <a:r>
                      <a:rPr lang="en-US" sz="1050" b="1"/>
                      <a:t>Guatemala</a:t>
                    </a:r>
                  </a:p>
                </c:rich>
              </c:tx>
              <c:showVal val="1"/>
            </c:dLbl>
            <c:dLbl>
              <c:idx val="3"/>
              <c:tx>
                <c:rich>
                  <a:bodyPr/>
                  <a:lstStyle/>
                  <a:p>
                    <a:r>
                      <a:rPr lang="en-US" sz="1050" b="1"/>
                      <a:t>Honduras</a:t>
                    </a:r>
                  </a:p>
                </c:rich>
              </c:tx>
              <c:showVal val="1"/>
            </c:dLbl>
            <c:txPr>
              <a:bodyPr/>
              <a:lstStyle/>
              <a:p>
                <a:pPr>
                  <a:defRPr lang="en-US" sz="1050" b="1"/>
                </a:pPr>
                <a:endParaRPr lang="en-US"/>
              </a:p>
            </c:txPr>
            <c:showVal val="1"/>
          </c:dLbls>
          <c:xVal>
            <c:numRef>
              <c:f>Sheet1!$A$2:$A$5</c:f>
              <c:numCache>
                <c:formatCode>General</c:formatCode>
                <c:ptCount val="4"/>
                <c:pt idx="0">
                  <c:v>2.2600000000000002</c:v>
                </c:pt>
                <c:pt idx="1">
                  <c:v>3.29</c:v>
                </c:pt>
                <c:pt idx="2">
                  <c:v>3.4699999999999998</c:v>
                </c:pt>
                <c:pt idx="3">
                  <c:v>3.8699999999999997</c:v>
                </c:pt>
              </c:numCache>
            </c:numRef>
          </c:xVal>
          <c:yVal>
            <c:numRef>
              <c:f>Sheet1!$B$2:$B$5</c:f>
              <c:numCache>
                <c:formatCode>General</c:formatCode>
                <c:ptCount val="4"/>
                <c:pt idx="0">
                  <c:v>15.82</c:v>
                </c:pt>
                <c:pt idx="1">
                  <c:v>20.9</c:v>
                </c:pt>
                <c:pt idx="2">
                  <c:v>18.09</c:v>
                </c:pt>
                <c:pt idx="3">
                  <c:v>26.5</c:v>
                </c:pt>
              </c:numCache>
            </c:numRef>
          </c:yVal>
        </c:ser>
        <c:axId val="117917952"/>
        <c:axId val="117924224"/>
      </c:scatterChart>
      <c:valAx>
        <c:axId val="117917952"/>
        <c:scaling>
          <c:orientation val="minMax"/>
        </c:scaling>
        <c:axPos val="b"/>
        <c:title>
          <c:tx>
            <c:rich>
              <a:bodyPr/>
              <a:lstStyle/>
              <a:p>
                <a:pPr>
                  <a:defRPr lang="en-US"/>
                </a:pPr>
                <a:r>
                  <a:rPr lang="es-MX" sz="1400"/>
                  <a:t>Average GDP growth (annual %)</a:t>
                </a:r>
              </a:p>
            </c:rich>
          </c:tx>
        </c:title>
        <c:numFmt formatCode="General" sourceLinked="1"/>
        <c:tickLblPos val="nextTo"/>
        <c:txPr>
          <a:bodyPr/>
          <a:lstStyle/>
          <a:p>
            <a:pPr>
              <a:defRPr lang="en-US" sz="1050"/>
            </a:pPr>
            <a:endParaRPr lang="en-US"/>
          </a:p>
        </c:txPr>
        <c:crossAx val="117924224"/>
        <c:crosses val="autoZero"/>
        <c:crossBetween val="midCat"/>
      </c:valAx>
      <c:valAx>
        <c:axId val="117924224"/>
        <c:scaling>
          <c:orientation val="minMax"/>
        </c:scaling>
        <c:axPos val="l"/>
        <c:majorGridlines/>
        <c:title>
          <c:tx>
            <c:rich>
              <a:bodyPr rot="-5400000" vert="horz"/>
              <a:lstStyle/>
              <a:p>
                <a:pPr>
                  <a:defRPr lang="en-US" sz="1400"/>
                </a:pPr>
                <a:r>
                  <a:rPr lang="es-MX" sz="1400"/>
                  <a:t>Average</a:t>
                </a:r>
                <a:r>
                  <a:rPr lang="es-MX" sz="1400" baseline="0"/>
                  <a:t> Investment Rate (% of GDP)</a:t>
                </a:r>
                <a:endParaRPr lang="es-MX" sz="1400"/>
              </a:p>
            </c:rich>
          </c:tx>
          <c:layout>
            <c:manualLayout>
              <c:xMode val="edge"/>
              <c:yMode val="edge"/>
              <c:x val="2.5462962962963215E-2"/>
              <c:y val="0.20410698662667201"/>
            </c:manualLayout>
          </c:layout>
        </c:title>
        <c:numFmt formatCode="General" sourceLinked="1"/>
        <c:tickLblPos val="nextTo"/>
        <c:txPr>
          <a:bodyPr/>
          <a:lstStyle/>
          <a:p>
            <a:pPr>
              <a:defRPr lang="en-US" sz="1050"/>
            </a:pPr>
            <a:endParaRPr lang="en-US"/>
          </a:p>
        </c:txPr>
        <c:crossAx val="117917952"/>
        <c:crosses val="autoZero"/>
        <c:crossBetween val="midCat"/>
      </c:valAx>
    </c:plotArea>
    <c:plotVisOnly val="1"/>
    <c:dispBlanksAs val="gap"/>
  </c:chart>
  <c:txPr>
    <a:bodyPr/>
    <a:lstStyle/>
    <a:p>
      <a:pPr>
        <a:defRPr baseline="0">
          <a:latin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MX">
                <a:latin typeface="Times New Roman" pitchFamily="18" charset="0"/>
                <a:cs typeface="Times New Roman" pitchFamily="18" charset="0"/>
              </a:defRPr>
            </a:pPr>
            <a:r>
              <a:rPr lang="es-MX">
                <a:latin typeface="Times New Roman" pitchFamily="18" charset="0"/>
                <a:cs typeface="Times New Roman" pitchFamily="18" charset="0"/>
              </a:rPr>
              <a:t>Foreign Direct</a:t>
            </a:r>
            <a:r>
              <a:rPr lang="es-MX" baseline="0">
                <a:latin typeface="Times New Roman" pitchFamily="18" charset="0"/>
                <a:cs typeface="Times New Roman" pitchFamily="18" charset="0"/>
              </a:rPr>
              <a:t> </a:t>
            </a:r>
            <a:r>
              <a:rPr lang="es-MX">
                <a:latin typeface="Times New Roman" pitchFamily="18" charset="0"/>
                <a:cs typeface="Times New Roman" pitchFamily="18" charset="0"/>
              </a:rPr>
              <a:t>Investment (as % of GDP)</a:t>
            </a:r>
          </a:p>
        </c:rich>
      </c:tx>
    </c:title>
    <c:plotArea>
      <c:layout/>
      <c:barChart>
        <c:barDir val="col"/>
        <c:grouping val="clustered"/>
        <c:ser>
          <c:idx val="0"/>
          <c:order val="0"/>
          <c:tx>
            <c:strRef>
              <c:f>Sheet1!$B$1</c:f>
              <c:strCache>
                <c:ptCount val="1"/>
                <c:pt idx="0">
                  <c:v>FDI (as % of GDP)</c:v>
                </c:pt>
              </c:strCache>
            </c:strRef>
          </c:tx>
          <c:cat>
            <c:strRef>
              <c:f>Sheet1!$A$2:$A$5</c:f>
              <c:strCache>
                <c:ptCount val="4"/>
                <c:pt idx="0">
                  <c:v>El Salvador</c:v>
                </c:pt>
                <c:pt idx="1">
                  <c:v>Guatemala</c:v>
                </c:pt>
                <c:pt idx="2">
                  <c:v>Honduras</c:v>
                </c:pt>
                <c:pt idx="3">
                  <c:v>Chile</c:v>
                </c:pt>
              </c:strCache>
            </c:strRef>
          </c:cat>
          <c:val>
            <c:numRef>
              <c:f>Sheet1!$B$2:$B$5</c:f>
              <c:numCache>
                <c:formatCode>General</c:formatCode>
                <c:ptCount val="4"/>
                <c:pt idx="0">
                  <c:v>2</c:v>
                </c:pt>
                <c:pt idx="1">
                  <c:v>2</c:v>
                </c:pt>
                <c:pt idx="2">
                  <c:v>3</c:v>
                </c:pt>
                <c:pt idx="3">
                  <c:v>8</c:v>
                </c:pt>
              </c:numCache>
            </c:numRef>
          </c:val>
        </c:ser>
        <c:axId val="77348864"/>
        <c:axId val="77350400"/>
      </c:barChart>
      <c:catAx>
        <c:axId val="77348864"/>
        <c:scaling>
          <c:orientation val="minMax"/>
        </c:scaling>
        <c:axPos val="b"/>
        <c:tickLblPos val="nextTo"/>
        <c:txPr>
          <a:bodyPr/>
          <a:lstStyle/>
          <a:p>
            <a:pPr>
              <a:defRPr lang="es-MX">
                <a:latin typeface="Times New Roman" pitchFamily="18" charset="0"/>
                <a:cs typeface="Times New Roman" pitchFamily="18" charset="0"/>
              </a:defRPr>
            </a:pPr>
            <a:endParaRPr lang="en-US"/>
          </a:p>
        </c:txPr>
        <c:crossAx val="77350400"/>
        <c:crosses val="autoZero"/>
        <c:auto val="1"/>
        <c:lblAlgn val="ctr"/>
        <c:lblOffset val="100"/>
      </c:catAx>
      <c:valAx>
        <c:axId val="77350400"/>
        <c:scaling>
          <c:orientation val="minMax"/>
        </c:scaling>
        <c:axPos val="l"/>
        <c:majorGridlines/>
        <c:title>
          <c:tx>
            <c:rich>
              <a:bodyPr rot="-5400000" vert="horz"/>
              <a:lstStyle/>
              <a:p>
                <a:pPr>
                  <a:defRPr lang="es-MX"/>
                </a:pPr>
                <a:r>
                  <a:rPr lang="es-MX"/>
                  <a:t>Percent</a:t>
                </a:r>
                <a:r>
                  <a:rPr lang="es-MX" baseline="0"/>
                  <a:t> of GDP</a:t>
                </a:r>
                <a:endParaRPr lang="es-MX"/>
              </a:p>
            </c:rich>
          </c:tx>
        </c:title>
        <c:numFmt formatCode="General" sourceLinked="1"/>
        <c:tickLblPos val="nextTo"/>
        <c:txPr>
          <a:bodyPr/>
          <a:lstStyle/>
          <a:p>
            <a:pPr>
              <a:defRPr lang="es-MX">
                <a:latin typeface="Times New Roman" pitchFamily="18" charset="0"/>
                <a:cs typeface="Times New Roman" pitchFamily="18" charset="0"/>
              </a:defRPr>
            </a:pPr>
            <a:endParaRPr lang="en-US"/>
          </a:p>
        </c:txPr>
        <c:crossAx val="77348864"/>
        <c:crosses val="autoZero"/>
        <c:crossBetween val="between"/>
      </c:valAx>
    </c:plotArea>
    <c:legend>
      <c:legendPos val="r"/>
      <c:txPr>
        <a:bodyPr/>
        <a:lstStyle/>
        <a:p>
          <a:pPr>
            <a:defRPr lang="es-MX">
              <a:latin typeface="Times New Roman" pitchFamily="18" charset="0"/>
              <a:cs typeface="Times New Roman" pitchFamily="18" charset="0"/>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lang="es-MX"/>
            </a:pPr>
            <a:r>
              <a:rPr lang="es-MX">
                <a:latin typeface="Times New Roman" pitchFamily="18" charset="0"/>
                <a:cs typeface="Times New Roman" pitchFamily="18" charset="0"/>
              </a:rPr>
              <a:t>Intentional</a:t>
            </a:r>
            <a:r>
              <a:rPr lang="es-MX" baseline="0">
                <a:latin typeface="Times New Roman" pitchFamily="18" charset="0"/>
                <a:cs typeface="Times New Roman" pitchFamily="18" charset="0"/>
              </a:rPr>
              <a:t> Homicide Rates</a:t>
            </a:r>
            <a:endParaRPr lang="es-MX">
              <a:latin typeface="Times New Roman" pitchFamily="18" charset="0"/>
              <a:cs typeface="Times New Roman" pitchFamily="18" charset="0"/>
            </a:endParaRPr>
          </a:p>
        </c:rich>
      </c:tx>
      <c:overlay val="1"/>
    </c:title>
    <c:plotArea>
      <c:layout>
        <c:manualLayout>
          <c:layoutTarget val="inner"/>
          <c:xMode val="edge"/>
          <c:yMode val="edge"/>
          <c:x val="7.2895929950038546E-2"/>
          <c:y val="0.11363739909869797"/>
          <c:w val="0.85520472912725276"/>
          <c:h val="0.75017448290661803"/>
        </c:manualLayout>
      </c:layout>
      <c:barChart>
        <c:barDir val="col"/>
        <c:grouping val="stacked"/>
        <c:ser>
          <c:idx val="0"/>
          <c:order val="0"/>
          <c:tx>
            <c:strRef>
              <c:f>Sheet1!$B$1</c:f>
              <c:strCache>
                <c:ptCount val="1"/>
                <c:pt idx="0">
                  <c:v>2004</c:v>
                </c:pt>
              </c:strCache>
            </c:strRef>
          </c:tx>
          <c:dLbls>
            <c:txPr>
              <a:bodyPr/>
              <a:lstStyle/>
              <a:p>
                <a:pPr>
                  <a:defRPr lang="en-US" b="1">
                    <a:latin typeface="Times New Roman" pitchFamily="18" charset="0"/>
                    <a:cs typeface="Times New Roman" pitchFamily="18" charset="0"/>
                  </a:defRPr>
                </a:pPr>
                <a:endParaRPr lang="en-US"/>
              </a:p>
            </c:txPr>
            <c:showVal val="1"/>
          </c:dLbls>
          <c:cat>
            <c:strRef>
              <c:f>Sheet1!$A$2:$A$5</c:f>
              <c:strCache>
                <c:ptCount val="4"/>
                <c:pt idx="0">
                  <c:v>Chile</c:v>
                </c:pt>
                <c:pt idx="1">
                  <c:v>El Salvador</c:v>
                </c:pt>
                <c:pt idx="2">
                  <c:v>Guatemala</c:v>
                </c:pt>
                <c:pt idx="3">
                  <c:v>Honduras</c:v>
                </c:pt>
              </c:strCache>
            </c:strRef>
          </c:cat>
          <c:val>
            <c:numRef>
              <c:f>Sheet1!$B$2:$B$5</c:f>
              <c:numCache>
                <c:formatCode>General</c:formatCode>
                <c:ptCount val="4"/>
                <c:pt idx="0">
                  <c:v>2.9</c:v>
                </c:pt>
                <c:pt idx="1">
                  <c:v>56.4</c:v>
                </c:pt>
                <c:pt idx="2">
                  <c:v>26.3</c:v>
                </c:pt>
                <c:pt idx="3">
                  <c:v>13.8</c:v>
                </c:pt>
              </c:numCache>
            </c:numRef>
          </c:val>
        </c:ser>
        <c:ser>
          <c:idx val="1"/>
          <c:order val="1"/>
          <c:tx>
            <c:strRef>
              <c:f>Sheet1!$C$1</c:f>
              <c:strCache>
                <c:ptCount val="1"/>
                <c:pt idx="0">
                  <c:v>Column2</c:v>
                </c:pt>
              </c:strCache>
            </c:strRef>
          </c:tx>
          <c:cat>
            <c:strRef>
              <c:f>Sheet1!$A$2:$A$5</c:f>
              <c:strCache>
                <c:ptCount val="4"/>
                <c:pt idx="0">
                  <c:v>Chile</c:v>
                </c:pt>
                <c:pt idx="1">
                  <c:v>El Salvador</c:v>
                </c:pt>
                <c:pt idx="2">
                  <c:v>Guatemala</c:v>
                </c:pt>
                <c:pt idx="3">
                  <c:v>Honduras</c:v>
                </c:pt>
              </c:strCache>
            </c:strRef>
          </c:cat>
          <c:val>
            <c:numRef>
              <c:f>Sheet1!$C$2:$C$5</c:f>
              <c:numCache>
                <c:formatCode>General</c:formatCode>
                <c:ptCount val="4"/>
              </c:numCache>
            </c:numRef>
          </c:val>
        </c:ser>
        <c:ser>
          <c:idx val="2"/>
          <c:order val="2"/>
          <c:tx>
            <c:strRef>
              <c:f>Sheet1!$D$1</c:f>
              <c:strCache>
                <c:ptCount val="1"/>
                <c:pt idx="0">
                  <c:v>Column3</c:v>
                </c:pt>
              </c:strCache>
            </c:strRef>
          </c:tx>
          <c:cat>
            <c:strRef>
              <c:f>Sheet1!$A$2:$A$5</c:f>
              <c:strCache>
                <c:ptCount val="4"/>
                <c:pt idx="0">
                  <c:v>Chile</c:v>
                </c:pt>
                <c:pt idx="1">
                  <c:v>El Salvador</c:v>
                </c:pt>
                <c:pt idx="2">
                  <c:v>Guatemala</c:v>
                </c:pt>
                <c:pt idx="3">
                  <c:v>Honduras</c:v>
                </c:pt>
              </c:strCache>
            </c:strRef>
          </c:cat>
          <c:val>
            <c:numRef>
              <c:f>Sheet1!$D$2:$D$5</c:f>
              <c:numCache>
                <c:formatCode>General</c:formatCode>
                <c:ptCount val="4"/>
              </c:numCache>
            </c:numRef>
          </c:val>
        </c:ser>
        <c:dLbls>
          <c:showVal val="1"/>
        </c:dLbls>
        <c:overlap val="100"/>
        <c:axId val="77386112"/>
        <c:axId val="77387648"/>
      </c:barChart>
      <c:catAx>
        <c:axId val="77386112"/>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77387648"/>
        <c:crosses val="autoZero"/>
        <c:auto val="1"/>
        <c:lblAlgn val="ctr"/>
        <c:lblOffset val="100"/>
      </c:catAx>
      <c:valAx>
        <c:axId val="77387648"/>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77386112"/>
        <c:crosses val="autoZero"/>
        <c:crossBetween val="between"/>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0.20067</cdr:x>
      <cdr:y>0.03467</cdr:y>
    </cdr:from>
    <cdr:to>
      <cdr:x>0.7709</cdr:x>
      <cdr:y>0.14933</cdr:y>
    </cdr:to>
    <cdr:sp macro="" textlink="">
      <cdr:nvSpPr>
        <cdr:cNvPr id="2" name="TextBox 1"/>
        <cdr:cNvSpPr txBox="1"/>
      </cdr:nvSpPr>
      <cdr:spPr>
        <a:xfrm xmlns:a="http://schemas.openxmlformats.org/drawingml/2006/main">
          <a:off x="1143000" y="123825"/>
          <a:ext cx="3248025"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s-MX" sz="1600" b="1">
              <a:latin typeface="Times New Roman" pitchFamily="18" charset="0"/>
              <a:cs typeface="Times New Roman" pitchFamily="18" charset="0"/>
            </a:rPr>
            <a:t>Real GDP Growth, U.S. Dollars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A8BD-78A3-40CE-84F4-36C1C46C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7961</Words>
  <Characters>45378</Characters>
  <Application>Microsoft Office Word</Application>
  <DocSecurity>0</DocSecurity>
  <Lines>378</Lines>
  <Paragraphs>106</Paragraphs>
  <ScaleCrop>false</ScaleCrop>
  <Company>Lehigh University</Company>
  <LinksUpToDate>false</LinksUpToDate>
  <CharactersWithSpaces>53233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Gordon</dc:creator>
  <cp:lastModifiedBy>Bruce E. Moon</cp:lastModifiedBy>
  <cp:revision>2</cp:revision>
  <dcterms:created xsi:type="dcterms:W3CDTF">2011-05-06T14:19:00Z</dcterms:created>
  <dcterms:modified xsi:type="dcterms:W3CDTF">2011-05-06T14:19:00Z</dcterms:modified>
</cp:coreProperties>
</file>